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68985" w14:textId="10E24F46" w:rsidR="008C2540" w:rsidRPr="005D3E1E" w:rsidRDefault="008C2540"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r w:rsidRPr="005D3E1E">
        <w:rPr>
          <w:rFonts w:asciiTheme="majorBidi" w:eastAsia="Times New Roman" w:hAnsiTheme="majorBidi" w:cstheme="majorBidi"/>
          <w:b/>
          <w:bCs/>
          <w:kern w:val="0"/>
          <w:lang w:val="it-IT" w:eastAsia="ar-SA"/>
          <w14:ligatures w14:val="none"/>
        </w:rPr>
        <w:t>PREKIŲ VIEŠ</w:t>
      </w:r>
      <w:r w:rsidR="006A1568" w:rsidRPr="005D3E1E">
        <w:rPr>
          <w:rFonts w:asciiTheme="majorBidi" w:eastAsia="Times New Roman" w:hAnsiTheme="majorBidi" w:cstheme="majorBidi"/>
          <w:b/>
          <w:bCs/>
          <w:kern w:val="0"/>
          <w:lang w:val="it-IT" w:eastAsia="ar-SA"/>
          <w14:ligatures w14:val="none"/>
        </w:rPr>
        <w:t>OJO</w:t>
      </w:r>
      <w:r w:rsidRPr="005D3E1E">
        <w:rPr>
          <w:rFonts w:asciiTheme="majorBidi" w:eastAsia="Times New Roman" w:hAnsiTheme="majorBidi" w:cstheme="majorBidi"/>
          <w:b/>
          <w:bCs/>
          <w:kern w:val="0"/>
          <w:lang w:val="it-IT" w:eastAsia="ar-SA"/>
          <w14:ligatures w14:val="none"/>
        </w:rPr>
        <w:t xml:space="preserve"> PIRKIMO-PARDAVIMO</w:t>
      </w:r>
      <w:r w:rsidRPr="005D3E1E">
        <w:rPr>
          <w:rFonts w:asciiTheme="majorBidi" w:eastAsia="Times New Roman" w:hAnsiTheme="majorBidi" w:cstheme="majorBidi"/>
          <w:b/>
          <w:bCs/>
          <w:kern w:val="0"/>
          <w:lang w:eastAsia="ar-SA"/>
          <w14:ligatures w14:val="none"/>
        </w:rPr>
        <w:t xml:space="preserve"> SUTARTIS</w:t>
      </w:r>
    </w:p>
    <w:p w14:paraId="78766AAF" w14:textId="77777777" w:rsidR="008C2540" w:rsidRPr="005D3E1E" w:rsidRDefault="008C2540"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p>
    <w:p w14:paraId="71E7C4B1" w14:textId="749E656C" w:rsidR="008C2540" w:rsidRPr="005D3E1E" w:rsidRDefault="008C2540" w:rsidP="005D3E1E">
      <w:pPr>
        <w:suppressAutoHyphens/>
        <w:autoSpaceDE w:val="0"/>
        <w:spacing w:after="0" w:line="240" w:lineRule="auto"/>
        <w:jc w:val="center"/>
        <w:rPr>
          <w:rFonts w:asciiTheme="majorBidi" w:eastAsia="Times New Roman" w:hAnsiTheme="majorBidi" w:cstheme="majorBidi"/>
          <w:kern w:val="0"/>
          <w:lang w:eastAsia="ar-SA"/>
          <w14:ligatures w14:val="none"/>
        </w:rPr>
      </w:pPr>
      <w:r w:rsidRPr="005D3E1E">
        <w:rPr>
          <w:rFonts w:asciiTheme="majorBidi" w:eastAsia="Times New Roman" w:hAnsiTheme="majorBidi" w:cstheme="majorBidi"/>
          <w:kern w:val="0"/>
          <w:lang w:eastAsia="ar-SA"/>
          <w14:ligatures w14:val="none"/>
        </w:rPr>
        <w:t>2024 m.</w:t>
      </w:r>
      <w:r w:rsidR="006A1568" w:rsidRPr="005D3E1E">
        <w:rPr>
          <w:rFonts w:asciiTheme="majorBidi" w:eastAsia="Times New Roman" w:hAnsiTheme="majorBidi" w:cstheme="majorBidi"/>
          <w:kern w:val="0"/>
          <w:lang w:eastAsia="ar-SA"/>
          <w14:ligatures w14:val="none"/>
        </w:rPr>
        <w:t xml:space="preserve">                  </w:t>
      </w:r>
      <w:r w:rsidRPr="005D3E1E">
        <w:rPr>
          <w:rFonts w:asciiTheme="majorBidi" w:eastAsia="Times New Roman" w:hAnsiTheme="majorBidi" w:cstheme="majorBidi"/>
          <w:kern w:val="0"/>
          <w:lang w:eastAsia="ar-SA"/>
          <w14:ligatures w14:val="none"/>
        </w:rPr>
        <w:t xml:space="preserve">    d.</w:t>
      </w:r>
      <w:r w:rsidR="006A1568" w:rsidRPr="005D3E1E">
        <w:rPr>
          <w:rFonts w:asciiTheme="majorBidi" w:eastAsia="Times New Roman" w:hAnsiTheme="majorBidi" w:cstheme="majorBidi"/>
          <w:kern w:val="0"/>
          <w:lang w:eastAsia="ar-SA"/>
          <w14:ligatures w14:val="none"/>
        </w:rPr>
        <w:t xml:space="preserve"> Nr. </w:t>
      </w:r>
    </w:p>
    <w:p w14:paraId="6371BAA7" w14:textId="77777777" w:rsidR="008C2540" w:rsidRPr="005D3E1E" w:rsidRDefault="008C2540" w:rsidP="005D3E1E">
      <w:pPr>
        <w:suppressAutoHyphens/>
        <w:autoSpaceDE w:val="0"/>
        <w:spacing w:after="0" w:line="240" w:lineRule="auto"/>
        <w:jc w:val="center"/>
        <w:rPr>
          <w:rFonts w:asciiTheme="majorBidi" w:eastAsia="Times New Roman" w:hAnsiTheme="majorBidi" w:cstheme="majorBidi"/>
          <w:kern w:val="0"/>
          <w:lang w:eastAsia="ar-SA"/>
          <w14:ligatures w14:val="none"/>
        </w:rPr>
      </w:pPr>
    </w:p>
    <w:p w14:paraId="1D12785B" w14:textId="77777777" w:rsidR="008C2540" w:rsidRPr="005D3E1E" w:rsidRDefault="008C2540" w:rsidP="005D3E1E">
      <w:pPr>
        <w:suppressAutoHyphens/>
        <w:autoSpaceDE w:val="0"/>
        <w:spacing w:after="0" w:line="240" w:lineRule="auto"/>
        <w:jc w:val="center"/>
        <w:rPr>
          <w:rFonts w:asciiTheme="majorBidi" w:eastAsia="Times New Roman" w:hAnsiTheme="majorBidi" w:cstheme="majorBidi"/>
          <w:kern w:val="0"/>
          <w:lang w:eastAsia="ar-SA"/>
          <w14:ligatures w14:val="none"/>
        </w:rPr>
      </w:pPr>
      <w:r w:rsidRPr="005D3E1E">
        <w:rPr>
          <w:rFonts w:asciiTheme="majorBidi" w:eastAsia="Times New Roman" w:hAnsiTheme="majorBidi" w:cstheme="majorBidi"/>
          <w:kern w:val="0"/>
          <w:lang w:eastAsia="ar-SA"/>
          <w14:ligatures w14:val="none"/>
        </w:rPr>
        <w:t>Vilnius</w:t>
      </w:r>
    </w:p>
    <w:p w14:paraId="689FECCF" w14:textId="77777777" w:rsidR="008C2540" w:rsidRDefault="008C2540" w:rsidP="005D3E1E">
      <w:pPr>
        <w:suppressAutoHyphens/>
        <w:autoSpaceDE w:val="0"/>
        <w:spacing w:after="0" w:line="240" w:lineRule="auto"/>
        <w:jc w:val="center"/>
        <w:rPr>
          <w:rFonts w:asciiTheme="majorBidi" w:eastAsia="Times New Roman" w:hAnsiTheme="majorBidi" w:cstheme="majorBidi"/>
          <w:kern w:val="0"/>
          <w:lang w:eastAsia="ar-SA"/>
          <w14:ligatures w14:val="none"/>
        </w:rPr>
      </w:pPr>
    </w:p>
    <w:p w14:paraId="5A4CB26A" w14:textId="77D1800F" w:rsidR="008C2540" w:rsidRPr="005D3E1E" w:rsidRDefault="008C2540" w:rsidP="005D3E1E">
      <w:pPr>
        <w:widowControl w:val="0"/>
        <w:tabs>
          <w:tab w:val="left" w:pos="9630"/>
          <w:tab w:val="left" w:pos="9720"/>
        </w:tabs>
        <w:suppressAutoHyphens/>
        <w:autoSpaceDE w:val="0"/>
        <w:spacing w:after="0" w:line="240" w:lineRule="auto"/>
        <w:ind w:firstLine="567"/>
        <w:jc w:val="both"/>
        <w:rPr>
          <w:rFonts w:asciiTheme="majorBidi" w:eastAsia="Times New Roman" w:hAnsiTheme="majorBidi" w:cstheme="majorBidi"/>
          <w:kern w:val="0"/>
          <w:lang w:eastAsia="ar-SA"/>
          <w14:ligatures w14:val="none"/>
        </w:rPr>
      </w:pPr>
      <w:r w:rsidRPr="005D3E1E">
        <w:rPr>
          <w:rFonts w:asciiTheme="majorBidi" w:eastAsia="Times New Roman" w:hAnsiTheme="majorBidi" w:cstheme="majorBidi"/>
          <w:b/>
          <w:kern w:val="0"/>
          <w:lang w:eastAsia="ar-SA"/>
          <w14:ligatures w14:val="none"/>
        </w:rPr>
        <w:t>Viešojo valdymo agentūra</w:t>
      </w:r>
      <w:r w:rsidRPr="005D3E1E">
        <w:rPr>
          <w:rFonts w:asciiTheme="majorBidi" w:eastAsia="Times New Roman" w:hAnsiTheme="majorBidi" w:cstheme="majorBidi"/>
          <w:kern w:val="0"/>
          <w:lang w:eastAsia="ar-SA"/>
          <w14:ligatures w14:val="none"/>
        </w:rPr>
        <w:t xml:space="preserve"> </w:t>
      </w:r>
      <w:r w:rsidRPr="005D3E1E">
        <w:rPr>
          <w:rFonts w:asciiTheme="majorBidi" w:eastAsia="Times New Roman" w:hAnsiTheme="majorBidi" w:cstheme="majorBidi"/>
          <w:b/>
          <w:kern w:val="0"/>
          <w:lang w:eastAsia="ar-SA"/>
          <w14:ligatures w14:val="none"/>
        </w:rPr>
        <w:t xml:space="preserve">(toliau – </w:t>
      </w:r>
      <w:r w:rsidRPr="005D3E1E">
        <w:rPr>
          <w:rFonts w:asciiTheme="majorBidi" w:eastAsia="Arial" w:hAnsiTheme="majorBidi" w:cstheme="majorBidi"/>
          <w:b/>
          <w:bCs/>
          <w:color w:val="000000"/>
          <w:kern w:val="0"/>
          <w:lang w:eastAsia="lt-LT"/>
          <w14:ligatures w14:val="none"/>
        </w:rPr>
        <w:t>P</w:t>
      </w:r>
      <w:r w:rsidR="006A1568" w:rsidRPr="005D3E1E">
        <w:rPr>
          <w:rFonts w:asciiTheme="majorBidi" w:eastAsia="Arial" w:hAnsiTheme="majorBidi" w:cstheme="majorBidi"/>
          <w:b/>
          <w:bCs/>
          <w:color w:val="000000"/>
          <w:kern w:val="0"/>
          <w:lang w:eastAsia="lt-LT"/>
          <w14:ligatures w14:val="none"/>
        </w:rPr>
        <w:t>irkėjas</w:t>
      </w:r>
      <w:r w:rsidRPr="005D3E1E">
        <w:rPr>
          <w:rFonts w:asciiTheme="majorBidi" w:eastAsia="Times New Roman" w:hAnsiTheme="majorBidi" w:cstheme="majorBidi"/>
          <w:b/>
          <w:kern w:val="0"/>
          <w:lang w:eastAsia="ar-SA"/>
          <w14:ligatures w14:val="none"/>
        </w:rPr>
        <w:t xml:space="preserve">), </w:t>
      </w:r>
      <w:r w:rsidRPr="005D3E1E">
        <w:rPr>
          <w:rFonts w:asciiTheme="majorBidi" w:eastAsia="Times New Roman" w:hAnsiTheme="majorBidi" w:cstheme="majorBidi"/>
          <w:kern w:val="0"/>
          <w:lang w:eastAsia="ar-SA"/>
          <w14:ligatures w14:val="none"/>
        </w:rPr>
        <w:t xml:space="preserve">atstovaujama direktorės Anos </w:t>
      </w:r>
      <w:proofErr w:type="spellStart"/>
      <w:r w:rsidRPr="005D3E1E">
        <w:rPr>
          <w:rFonts w:asciiTheme="majorBidi" w:eastAsia="Times New Roman" w:hAnsiTheme="majorBidi" w:cstheme="majorBidi"/>
          <w:kern w:val="0"/>
          <w:lang w:eastAsia="ar-SA"/>
          <w14:ligatures w14:val="none"/>
        </w:rPr>
        <w:t>Selčinskienės</w:t>
      </w:r>
      <w:proofErr w:type="spellEnd"/>
      <w:r w:rsidRPr="005D3E1E">
        <w:rPr>
          <w:rFonts w:asciiTheme="majorBidi" w:eastAsia="Times New Roman" w:hAnsiTheme="majorBidi" w:cstheme="majorBidi"/>
          <w:kern w:val="0"/>
          <w:lang w:eastAsia="ar-SA"/>
          <w14:ligatures w14:val="none"/>
        </w:rPr>
        <w:t xml:space="preserve">, veikiančios pagal Viešojo valdymo agentūros nuostatus, patvirtintus </w:t>
      </w:r>
      <w:bookmarkStart w:id="0" w:name="_Hlk167118817"/>
      <w:r w:rsidRPr="005D3E1E">
        <w:rPr>
          <w:rFonts w:asciiTheme="majorBidi" w:eastAsia="Times New Roman" w:hAnsiTheme="majorBidi" w:cstheme="majorBidi"/>
          <w:kern w:val="0"/>
          <w:lang w:eastAsia="ar-SA"/>
          <w14:ligatures w14:val="none"/>
        </w:rPr>
        <w:t xml:space="preserve">Lietuvos Respublikos Vyriausybės 2023 m. rugpjūčio 30 d. nutarimu Nr. 693 </w:t>
      </w:r>
      <w:bookmarkEnd w:id="0"/>
      <w:r w:rsidRPr="005D3E1E">
        <w:rPr>
          <w:rFonts w:asciiTheme="majorBidi" w:eastAsia="Times New Roman" w:hAnsiTheme="majorBidi" w:cstheme="majorBidi"/>
          <w:kern w:val="0"/>
          <w:lang w:eastAsia="ar-SA"/>
          <w14:ligatures w14:val="none"/>
        </w:rPr>
        <w:t>,,Dėl Viešojo valdymo agentūros organizacinės formos pakeitimo ir Viešojo valdymo agentūros nuostatų patvirtinimo“ ir</w:t>
      </w:r>
      <w:bookmarkStart w:id="1" w:name="_Hlk159320665"/>
      <w:r w:rsidRPr="005D3E1E">
        <w:rPr>
          <w:rFonts w:asciiTheme="majorBidi" w:eastAsia="Times New Roman" w:hAnsiTheme="majorBidi" w:cstheme="majorBidi"/>
          <w:color w:val="000000"/>
          <w:kern w:val="0"/>
          <w:lang w:eastAsia="ar-SA"/>
          <w14:ligatures w14:val="none"/>
        </w:rPr>
        <w:t xml:space="preserve"> .................</w:t>
      </w:r>
      <w:r w:rsidRPr="005D3E1E">
        <w:rPr>
          <w:rFonts w:asciiTheme="majorBidi" w:eastAsia="Times New Roman" w:hAnsiTheme="majorBidi" w:cstheme="majorBidi"/>
          <w:b/>
          <w:kern w:val="0"/>
          <w:lang w:eastAsia="ar-SA"/>
          <w14:ligatures w14:val="none"/>
        </w:rPr>
        <w:t xml:space="preserve"> </w:t>
      </w:r>
      <w:r w:rsidRPr="005D3E1E">
        <w:rPr>
          <w:rFonts w:asciiTheme="majorBidi" w:eastAsia="Times New Roman" w:hAnsiTheme="majorBidi" w:cstheme="majorBidi"/>
          <w:kern w:val="0"/>
          <w:lang w:eastAsia="ar-SA"/>
          <w14:ligatures w14:val="none"/>
        </w:rPr>
        <w:t xml:space="preserve">(toliau – </w:t>
      </w:r>
      <w:r w:rsidRPr="005D3E1E">
        <w:rPr>
          <w:rFonts w:asciiTheme="majorBidi" w:eastAsia="Times New Roman" w:hAnsiTheme="majorBidi" w:cstheme="majorBidi"/>
          <w:b/>
          <w:kern w:val="0"/>
          <w:lang w:eastAsia="ar-SA"/>
          <w14:ligatures w14:val="none"/>
        </w:rPr>
        <w:t>Pa</w:t>
      </w:r>
      <w:r w:rsidR="006A1568" w:rsidRPr="005D3E1E">
        <w:rPr>
          <w:rFonts w:asciiTheme="majorBidi" w:eastAsia="Times New Roman" w:hAnsiTheme="majorBidi" w:cstheme="majorBidi"/>
          <w:b/>
          <w:kern w:val="0"/>
          <w:lang w:eastAsia="ar-SA"/>
          <w14:ligatures w14:val="none"/>
        </w:rPr>
        <w:t>rdavėjas</w:t>
      </w:r>
      <w:r w:rsidRPr="005D3E1E">
        <w:rPr>
          <w:rFonts w:asciiTheme="majorBidi" w:eastAsia="Times New Roman" w:hAnsiTheme="majorBidi" w:cstheme="majorBidi"/>
          <w:kern w:val="0"/>
          <w:lang w:eastAsia="ar-SA"/>
          <w14:ligatures w14:val="none"/>
        </w:rPr>
        <w:t>), atstovaujamas (-a) ............, veikiančio (-</w:t>
      </w:r>
      <w:proofErr w:type="spellStart"/>
      <w:r w:rsidRPr="005D3E1E">
        <w:rPr>
          <w:rFonts w:asciiTheme="majorBidi" w:eastAsia="Times New Roman" w:hAnsiTheme="majorBidi" w:cstheme="majorBidi"/>
          <w:kern w:val="0"/>
          <w:lang w:eastAsia="ar-SA"/>
          <w14:ligatures w14:val="none"/>
        </w:rPr>
        <w:t>ios</w:t>
      </w:r>
      <w:proofErr w:type="spellEnd"/>
      <w:r w:rsidRPr="005D3E1E">
        <w:rPr>
          <w:rFonts w:asciiTheme="majorBidi" w:eastAsia="Times New Roman" w:hAnsiTheme="majorBidi" w:cstheme="majorBidi"/>
          <w:kern w:val="0"/>
          <w:lang w:eastAsia="ar-SA"/>
          <w14:ligatures w14:val="none"/>
        </w:rPr>
        <w:t xml:space="preserve">) pagal ............., </w:t>
      </w:r>
      <w:bookmarkEnd w:id="1"/>
      <w:r w:rsidRPr="005D3E1E">
        <w:rPr>
          <w:rFonts w:asciiTheme="majorBidi" w:eastAsia="Times New Roman" w:hAnsiTheme="majorBidi" w:cstheme="majorBidi"/>
          <w:kern w:val="0"/>
          <w:lang w:eastAsia="ar-SA"/>
          <w14:ligatures w14:val="none"/>
        </w:rPr>
        <w:t>toliau kartu ar atskirai vadinamos Šalimis, sudaro šią prekių viešojo pirkimo-pardavimo sutartį (toliau – Sutartis).</w:t>
      </w:r>
    </w:p>
    <w:p w14:paraId="4B6577F4" w14:textId="77777777" w:rsidR="008C2540" w:rsidRPr="005D3E1E" w:rsidRDefault="008C2540"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p>
    <w:p w14:paraId="0EB7B79E" w14:textId="6341E175" w:rsidR="008C2540" w:rsidRPr="005D3E1E" w:rsidRDefault="008C2540"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r w:rsidRPr="005D3E1E">
        <w:rPr>
          <w:rFonts w:asciiTheme="majorBidi" w:eastAsia="Times New Roman" w:hAnsiTheme="majorBidi" w:cstheme="majorBidi"/>
          <w:b/>
          <w:bCs/>
          <w:kern w:val="0"/>
          <w:lang w:eastAsia="ar-SA"/>
          <w14:ligatures w14:val="none"/>
        </w:rPr>
        <w:t>I. BENDROSIOS SUTARTIES SĄLYGOS</w:t>
      </w:r>
    </w:p>
    <w:p w14:paraId="6B43E9C9" w14:textId="77777777" w:rsidR="006A1568" w:rsidRPr="005D3E1E" w:rsidRDefault="006A1568"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p>
    <w:p w14:paraId="390BD20F" w14:textId="6DA5CD0E" w:rsidR="008C2540" w:rsidRPr="005D3E1E"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CC005C">
        <w:rPr>
          <w:rFonts w:asciiTheme="majorBidi" w:eastAsia="Times New Roman" w:hAnsiTheme="majorBidi" w:cstheme="majorBidi"/>
          <w:kern w:val="0"/>
          <w:lang w:eastAsia="ar-SA"/>
          <w14:ligatures w14:val="none"/>
        </w:rPr>
        <w:t>1.</w:t>
      </w:r>
      <w:r w:rsidR="008C2540" w:rsidRPr="005D3E1E">
        <w:rPr>
          <w:rFonts w:asciiTheme="majorBidi" w:eastAsia="Times New Roman" w:hAnsiTheme="majorBidi" w:cstheme="majorBidi"/>
          <w:kern w:val="0"/>
          <w:lang w:eastAsia="ar-SA"/>
          <w14:ligatures w14:val="none"/>
        </w:rPr>
        <w:t xml:space="preserve">1. Pardavėjas įsipareigoja pateikti Sutarties priede </w:t>
      </w:r>
      <w:r w:rsidR="008C2540" w:rsidRPr="000846B4">
        <w:rPr>
          <w:rFonts w:asciiTheme="majorBidi" w:eastAsia="Times New Roman" w:hAnsiTheme="majorBidi" w:cstheme="majorBidi"/>
          <w:bCs/>
          <w:kern w:val="0"/>
          <w:lang w:eastAsia="ar-SA"/>
          <w14:ligatures w14:val="none"/>
        </w:rPr>
        <w:t>nurodytas prekes: biuro baldus (toliau – Prekės)</w:t>
      </w:r>
      <w:r w:rsidR="007755A1">
        <w:rPr>
          <w:rFonts w:asciiTheme="majorBidi" w:eastAsia="Times New Roman" w:hAnsiTheme="majorBidi" w:cstheme="majorBidi"/>
          <w:bCs/>
          <w:kern w:val="0"/>
          <w:lang w:eastAsia="ar-SA"/>
          <w14:ligatures w14:val="none"/>
        </w:rPr>
        <w:t>,</w:t>
      </w:r>
      <w:r w:rsidR="007755A1" w:rsidRPr="007755A1">
        <w:t xml:space="preserve"> </w:t>
      </w:r>
      <w:r w:rsidR="007755A1" w:rsidRPr="007755A1">
        <w:rPr>
          <w:rFonts w:asciiTheme="majorBidi" w:eastAsia="Times New Roman" w:hAnsiTheme="majorBidi" w:cstheme="majorBidi"/>
          <w:bCs/>
          <w:kern w:val="0"/>
          <w:lang w:eastAsia="ar-SA"/>
          <w14:ligatures w14:val="none"/>
        </w:rPr>
        <w:t xml:space="preserve">kurių specifikacija nurodyta Sutarties </w:t>
      </w:r>
      <w:r w:rsidR="000A4AAE" w:rsidRPr="007755A1">
        <w:rPr>
          <w:rFonts w:asciiTheme="majorBidi" w:eastAsia="Times New Roman" w:hAnsiTheme="majorBidi" w:cstheme="majorBidi"/>
          <w:bCs/>
          <w:kern w:val="0"/>
          <w:lang w:eastAsia="ar-SA"/>
          <w14:ligatures w14:val="none"/>
        </w:rPr>
        <w:t>priede</w:t>
      </w:r>
      <w:r w:rsidR="000A4AAE">
        <w:rPr>
          <w:rFonts w:asciiTheme="majorBidi" w:eastAsia="Times New Roman" w:hAnsiTheme="majorBidi" w:cstheme="majorBidi"/>
          <w:bCs/>
          <w:kern w:val="0"/>
          <w:lang w:eastAsia="ar-SA"/>
          <w14:ligatures w14:val="none"/>
        </w:rPr>
        <w:t>,</w:t>
      </w:r>
      <w:r w:rsidR="000A4AAE" w:rsidRPr="000846B4">
        <w:rPr>
          <w:rFonts w:asciiTheme="majorBidi" w:eastAsia="Times New Roman" w:hAnsiTheme="majorBidi" w:cstheme="majorBidi"/>
          <w:bCs/>
          <w:kern w:val="0"/>
          <w:lang w:eastAsia="ar-SA"/>
          <w14:ligatures w14:val="none"/>
        </w:rPr>
        <w:t xml:space="preserve"> ir</w:t>
      </w:r>
      <w:r w:rsidR="008C2540" w:rsidRPr="000846B4">
        <w:rPr>
          <w:rFonts w:asciiTheme="majorBidi" w:eastAsia="Times New Roman" w:hAnsiTheme="majorBidi" w:cstheme="majorBidi"/>
          <w:bCs/>
          <w:kern w:val="0"/>
          <w:lang w:eastAsia="ar-SA"/>
          <w14:ligatures w14:val="none"/>
        </w:rPr>
        <w:t xml:space="preserve"> juos </w:t>
      </w:r>
      <w:r w:rsidR="008C2540" w:rsidRPr="005D3E1E">
        <w:rPr>
          <w:rFonts w:asciiTheme="majorBidi" w:eastAsia="Times New Roman" w:hAnsiTheme="majorBidi" w:cstheme="majorBidi"/>
          <w:kern w:val="0"/>
          <w:lang w:eastAsia="ar-SA"/>
          <w14:ligatures w14:val="none"/>
        </w:rPr>
        <w:t>perduoti Pirkėjui nuosavybės teis</w:t>
      </w:r>
      <w:r>
        <w:rPr>
          <w:rFonts w:asciiTheme="majorBidi" w:eastAsia="Times New Roman" w:hAnsiTheme="majorBidi" w:cstheme="majorBidi"/>
          <w:kern w:val="0"/>
          <w:lang w:eastAsia="ar-SA"/>
          <w14:ligatures w14:val="none"/>
        </w:rPr>
        <w:t>e</w:t>
      </w:r>
      <w:r w:rsidR="008C2540" w:rsidRPr="005D3E1E">
        <w:rPr>
          <w:rFonts w:asciiTheme="majorBidi" w:eastAsia="Times New Roman" w:hAnsiTheme="majorBidi" w:cstheme="majorBidi"/>
          <w:kern w:val="0"/>
          <w:lang w:eastAsia="ar-SA"/>
          <w14:ligatures w14:val="none"/>
        </w:rPr>
        <w:t xml:space="preserve">, o Pirkėjas įsipareigoja priimti Prekes ir sumokėti už jas Sutartyje numatytą kainą. </w:t>
      </w:r>
    </w:p>
    <w:p w14:paraId="158662FE" w14:textId="4047F026" w:rsidR="008C2540" w:rsidRPr="005D3E1E"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CC005C">
        <w:rPr>
          <w:rFonts w:asciiTheme="majorBidi" w:eastAsia="Times New Roman" w:hAnsiTheme="majorBidi" w:cstheme="majorBidi"/>
          <w:kern w:val="0"/>
          <w:lang w:eastAsia="ar-SA"/>
          <w14:ligatures w14:val="none"/>
        </w:rPr>
        <w:t>1.</w:t>
      </w:r>
      <w:r w:rsidR="008C2540" w:rsidRPr="005D3E1E">
        <w:rPr>
          <w:rFonts w:asciiTheme="majorBidi" w:eastAsia="Times New Roman" w:hAnsiTheme="majorBidi" w:cstheme="majorBidi"/>
          <w:kern w:val="0"/>
          <w:lang w:eastAsia="ar-SA"/>
          <w14:ligatures w14:val="none"/>
        </w:rPr>
        <w:t>2. Pardavėjas kartu su Prekėmis nemokamai pateikia visą reikalingą informacinę medžiagą, naudojimo instrukcijas ir kitą informaciją, kuri reikalingai norint tinkamai naudoti Prekes. Visa informacija turi būti pateikta lietuviu kalba.</w:t>
      </w:r>
    </w:p>
    <w:p w14:paraId="5F906012" w14:textId="2A8737D1" w:rsidR="008C2540" w:rsidRPr="005D3E1E" w:rsidRDefault="00CC005C" w:rsidP="005D3E1E">
      <w:pPr>
        <w:suppressAutoHyphens/>
        <w:autoSpaceDE w:val="0"/>
        <w:spacing w:after="0" w:line="240" w:lineRule="auto"/>
        <w:ind w:firstLine="567"/>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1.</w:t>
      </w:r>
      <w:r w:rsidR="008C2540" w:rsidRPr="005D3E1E">
        <w:rPr>
          <w:rFonts w:asciiTheme="majorBidi" w:eastAsia="Times New Roman" w:hAnsiTheme="majorBidi" w:cstheme="majorBidi"/>
          <w:kern w:val="0"/>
          <w:lang w:eastAsia="ar-SA"/>
          <w14:ligatures w14:val="none"/>
        </w:rPr>
        <w:t xml:space="preserve">3. Nuosavybės teisė į Prekes Pirkėjui pereina nuo Prekių perdavimo momento, t. y. priėmimo-perdavimo akto pasirašymo momento. </w:t>
      </w:r>
    </w:p>
    <w:p w14:paraId="40C27C6A" w14:textId="55523274" w:rsidR="008C2540" w:rsidRPr="005D3E1E" w:rsidRDefault="005D3E1E" w:rsidP="005D3E1E">
      <w:pPr>
        <w:widowControl w:val="0"/>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CC005C">
        <w:rPr>
          <w:rFonts w:asciiTheme="majorBidi" w:eastAsia="Times New Roman" w:hAnsiTheme="majorBidi" w:cstheme="majorBidi"/>
          <w:kern w:val="0"/>
          <w:lang w:eastAsia="ar-SA"/>
          <w14:ligatures w14:val="none"/>
        </w:rPr>
        <w:t>1.</w:t>
      </w:r>
      <w:r w:rsidR="008C2540" w:rsidRPr="005D3E1E">
        <w:rPr>
          <w:rFonts w:asciiTheme="majorBidi" w:eastAsia="Times New Roman" w:hAnsiTheme="majorBidi" w:cstheme="majorBidi"/>
          <w:kern w:val="0"/>
          <w:lang w:eastAsia="ar-SA"/>
          <w14:ligatures w14:val="none"/>
        </w:rPr>
        <w:t>4. Pardavėjas patvirtina, kad Prekės nėra įkeistos, nėra jokių apribojimų dėl Prekių naudojimo, disponavimo, valdymo, jokie tretieji asmenys nėra pareiškę jokių pretenzijų dėl Prekių bei joks ginčas teisme dėl Prekių nevyksta.</w:t>
      </w:r>
    </w:p>
    <w:p w14:paraId="002BBB3D" w14:textId="77777777" w:rsidR="008C2540" w:rsidRPr="005D3E1E" w:rsidRDefault="008C2540" w:rsidP="005D3E1E">
      <w:pPr>
        <w:widowControl w:val="0"/>
        <w:suppressAutoHyphens/>
        <w:autoSpaceDE w:val="0"/>
        <w:spacing w:after="0" w:line="240" w:lineRule="auto"/>
        <w:rPr>
          <w:rFonts w:asciiTheme="majorBidi" w:eastAsia="Times New Roman" w:hAnsiTheme="majorBidi" w:cstheme="majorBidi"/>
          <w:kern w:val="0"/>
          <w:lang w:eastAsia="ar-SA"/>
          <w14:ligatures w14:val="none"/>
        </w:rPr>
      </w:pPr>
    </w:p>
    <w:p w14:paraId="28BAC6A3" w14:textId="1DA84498" w:rsidR="008C2540" w:rsidRPr="005D3E1E" w:rsidRDefault="008C2540" w:rsidP="005D3E1E">
      <w:pPr>
        <w:widowControl w:val="0"/>
        <w:suppressAutoHyphens/>
        <w:autoSpaceDE w:val="0"/>
        <w:spacing w:after="0" w:line="240" w:lineRule="auto"/>
        <w:jc w:val="center"/>
        <w:rPr>
          <w:rFonts w:asciiTheme="majorBidi" w:eastAsia="Times New Roman" w:hAnsiTheme="majorBidi" w:cstheme="majorBidi"/>
          <w:b/>
          <w:bCs/>
          <w:kern w:val="0"/>
          <w:lang w:eastAsia="ar-SA"/>
          <w14:ligatures w14:val="none"/>
        </w:rPr>
      </w:pPr>
      <w:r w:rsidRPr="005D3E1E">
        <w:rPr>
          <w:rFonts w:asciiTheme="majorBidi" w:eastAsia="Times New Roman" w:hAnsiTheme="majorBidi" w:cstheme="majorBidi"/>
          <w:b/>
          <w:bCs/>
          <w:kern w:val="0"/>
          <w:lang w:eastAsia="ar-SA"/>
          <w14:ligatures w14:val="none"/>
        </w:rPr>
        <w:t>II. PREKIŲ PERDAVIMAS</w:t>
      </w:r>
    </w:p>
    <w:p w14:paraId="20632CE4" w14:textId="77777777" w:rsidR="008C2540" w:rsidRPr="005D3E1E" w:rsidRDefault="008C2540" w:rsidP="005D3E1E">
      <w:pPr>
        <w:widowControl w:val="0"/>
        <w:suppressAutoHyphens/>
        <w:autoSpaceDE w:val="0"/>
        <w:spacing w:after="0" w:line="240" w:lineRule="auto"/>
        <w:rPr>
          <w:rFonts w:asciiTheme="majorBidi" w:eastAsia="Times New Roman" w:hAnsiTheme="majorBidi" w:cstheme="majorBidi"/>
          <w:b/>
          <w:bCs/>
          <w:kern w:val="0"/>
          <w:lang w:eastAsia="ar-SA"/>
          <w14:ligatures w14:val="none"/>
        </w:rPr>
      </w:pPr>
    </w:p>
    <w:p w14:paraId="17BDE83E" w14:textId="4317E27D" w:rsidR="008C2540" w:rsidRPr="005D3E1E" w:rsidRDefault="00CC005C" w:rsidP="005D3E1E">
      <w:pPr>
        <w:suppressAutoHyphens/>
        <w:autoSpaceDE w:val="0"/>
        <w:spacing w:after="0" w:line="240" w:lineRule="auto"/>
        <w:ind w:firstLine="567"/>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2.</w:t>
      </w:r>
      <w:r w:rsidR="008C2540" w:rsidRPr="005D3E1E">
        <w:rPr>
          <w:rFonts w:asciiTheme="majorBidi" w:eastAsia="Times New Roman" w:hAnsiTheme="majorBidi" w:cstheme="majorBidi"/>
          <w:kern w:val="0"/>
          <w:lang w:eastAsia="ar-SA"/>
          <w14:ligatures w14:val="none"/>
        </w:rPr>
        <w:t xml:space="preserve">1. Pardavėjas, prieš perduodamas Prekes Pirkėjui, įsipareigoja jas savo lėšomis tinkamai įpakuoti, kad transportuojant pastarosios nebūtų sugadintos. </w:t>
      </w:r>
    </w:p>
    <w:p w14:paraId="6B835BF3" w14:textId="0264F053" w:rsidR="008C2540" w:rsidRPr="005D3E1E"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CC005C">
        <w:rPr>
          <w:rFonts w:asciiTheme="majorBidi" w:eastAsia="Times New Roman" w:hAnsiTheme="majorBidi" w:cstheme="majorBidi"/>
          <w:kern w:val="0"/>
          <w:lang w:eastAsia="ar-SA"/>
          <w14:ligatures w14:val="none"/>
        </w:rPr>
        <w:t>2.</w:t>
      </w:r>
      <w:r w:rsidR="008C2540" w:rsidRPr="005D3E1E">
        <w:rPr>
          <w:rFonts w:asciiTheme="majorBidi" w:eastAsia="Times New Roman" w:hAnsiTheme="majorBidi" w:cstheme="majorBidi"/>
          <w:kern w:val="0"/>
          <w:lang w:eastAsia="ar-SA"/>
          <w14:ligatures w14:val="none"/>
        </w:rPr>
        <w:t xml:space="preserve">2. Pardavėjas įsipareigoja Prekes perduoti Pirkėjui </w:t>
      </w:r>
      <w:r w:rsidR="008C2540" w:rsidRPr="000846B4">
        <w:rPr>
          <w:rFonts w:asciiTheme="majorBidi" w:eastAsia="Times New Roman" w:hAnsiTheme="majorBidi" w:cstheme="majorBidi"/>
          <w:kern w:val="0"/>
          <w:lang w:eastAsia="ar-SA"/>
          <w14:ligatures w14:val="none"/>
        </w:rPr>
        <w:t xml:space="preserve">iki </w:t>
      </w:r>
      <w:r w:rsidR="00CC005C" w:rsidRPr="000846B4">
        <w:rPr>
          <w:rFonts w:asciiTheme="majorBidi" w:eastAsia="Times New Roman" w:hAnsiTheme="majorBidi" w:cstheme="majorBidi"/>
          <w:kern w:val="0"/>
          <w:lang w:eastAsia="ar-SA"/>
          <w14:ligatures w14:val="none"/>
        </w:rPr>
        <w:t xml:space="preserve">2024 m. </w:t>
      </w:r>
      <w:r w:rsidR="008C2540" w:rsidRPr="000846B4">
        <w:rPr>
          <w:rFonts w:asciiTheme="majorBidi" w:eastAsia="Times New Roman" w:hAnsiTheme="majorBidi" w:cstheme="majorBidi"/>
          <w:kern w:val="0"/>
          <w:lang w:eastAsia="ar-SA"/>
          <w14:ligatures w14:val="none"/>
        </w:rPr>
        <w:t>gruodžio 1</w:t>
      </w:r>
      <w:r w:rsidR="00E00755">
        <w:rPr>
          <w:rFonts w:asciiTheme="majorBidi" w:eastAsia="Times New Roman" w:hAnsiTheme="majorBidi" w:cstheme="majorBidi"/>
          <w:kern w:val="0"/>
          <w:lang w:eastAsia="ar-SA"/>
          <w14:ligatures w14:val="none"/>
        </w:rPr>
        <w:t>9</w:t>
      </w:r>
      <w:r w:rsidR="008C2540" w:rsidRPr="000846B4">
        <w:rPr>
          <w:rFonts w:asciiTheme="majorBidi" w:eastAsia="Times New Roman" w:hAnsiTheme="majorBidi" w:cstheme="majorBidi"/>
          <w:kern w:val="0"/>
          <w:lang w:eastAsia="ar-SA"/>
          <w14:ligatures w14:val="none"/>
        </w:rPr>
        <w:t xml:space="preserve"> d. </w:t>
      </w:r>
      <w:r w:rsidR="008C2540" w:rsidRPr="005D3E1E">
        <w:rPr>
          <w:rFonts w:asciiTheme="majorBidi" w:eastAsia="Times New Roman" w:hAnsiTheme="majorBidi" w:cstheme="majorBidi"/>
          <w:kern w:val="0"/>
          <w:lang w:eastAsia="ar-SA"/>
          <w14:ligatures w14:val="none"/>
        </w:rPr>
        <w:t xml:space="preserve">Pirkėjas įsipareigoja </w:t>
      </w:r>
      <w:r w:rsidR="00CC005C">
        <w:rPr>
          <w:rFonts w:asciiTheme="majorBidi" w:eastAsia="Times New Roman" w:hAnsiTheme="majorBidi" w:cstheme="majorBidi"/>
          <w:kern w:val="0"/>
          <w:lang w:eastAsia="ar-SA"/>
          <w14:ligatures w14:val="none"/>
        </w:rPr>
        <w:t>P</w:t>
      </w:r>
      <w:r w:rsidR="008C2540" w:rsidRPr="005D3E1E">
        <w:rPr>
          <w:rFonts w:asciiTheme="majorBidi" w:eastAsia="Times New Roman" w:hAnsiTheme="majorBidi" w:cstheme="majorBidi"/>
          <w:kern w:val="0"/>
          <w:lang w:eastAsia="ar-SA"/>
          <w14:ligatures w14:val="none"/>
        </w:rPr>
        <w:t xml:space="preserve">rekes </w:t>
      </w:r>
      <w:r w:rsidR="00CC005C">
        <w:rPr>
          <w:rFonts w:asciiTheme="majorBidi" w:eastAsia="Times New Roman" w:hAnsiTheme="majorBidi" w:cstheme="majorBidi"/>
          <w:kern w:val="0"/>
          <w:lang w:eastAsia="ar-SA"/>
          <w14:ligatures w14:val="none"/>
        </w:rPr>
        <w:t>priimti</w:t>
      </w:r>
      <w:r w:rsidR="00CC005C" w:rsidRPr="005D3E1E">
        <w:rPr>
          <w:rFonts w:asciiTheme="majorBidi" w:eastAsia="Times New Roman" w:hAnsiTheme="majorBidi" w:cstheme="majorBidi"/>
          <w:kern w:val="0"/>
          <w:lang w:eastAsia="ar-SA"/>
          <w14:ligatures w14:val="none"/>
        </w:rPr>
        <w:t xml:space="preserve"> </w:t>
      </w:r>
      <w:r w:rsidR="008C2540" w:rsidRPr="005D3E1E">
        <w:rPr>
          <w:rFonts w:asciiTheme="majorBidi" w:eastAsia="Times New Roman" w:hAnsiTheme="majorBidi" w:cstheme="majorBidi"/>
          <w:kern w:val="0"/>
          <w:lang w:eastAsia="ar-SA"/>
          <w14:ligatures w14:val="none"/>
        </w:rPr>
        <w:t xml:space="preserve">suderintą su Pardavėju dieną ir valandą. </w:t>
      </w:r>
    </w:p>
    <w:p w14:paraId="296B79C8" w14:textId="30B5D193" w:rsidR="008C2540" w:rsidRPr="000846B4"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CC005C">
        <w:rPr>
          <w:rFonts w:asciiTheme="majorBidi" w:eastAsia="Times New Roman" w:hAnsiTheme="majorBidi" w:cstheme="majorBidi"/>
          <w:kern w:val="0"/>
          <w:lang w:eastAsia="ar-SA"/>
          <w14:ligatures w14:val="none"/>
        </w:rPr>
        <w:t>2.</w:t>
      </w:r>
      <w:r w:rsidR="008C2540" w:rsidRPr="005D3E1E">
        <w:rPr>
          <w:rFonts w:asciiTheme="majorBidi" w:eastAsia="Times New Roman" w:hAnsiTheme="majorBidi" w:cstheme="majorBidi"/>
          <w:kern w:val="0"/>
          <w:lang w:eastAsia="ar-SA"/>
          <w14:ligatures w14:val="none"/>
        </w:rPr>
        <w:t>3. Pardavėjas įsipareigoja atvežti Prekes ir perduoti, o Pirkėjas priimti prekes</w:t>
      </w:r>
      <w:r w:rsidR="008C2540" w:rsidRPr="005D3E1E">
        <w:rPr>
          <w:rFonts w:asciiTheme="majorBidi" w:eastAsia="Times New Roman" w:hAnsiTheme="majorBidi" w:cstheme="majorBidi"/>
          <w:b/>
          <w:bCs/>
          <w:kern w:val="0"/>
          <w:lang w:eastAsia="ar-SA"/>
          <w14:ligatures w14:val="none"/>
        </w:rPr>
        <w:t xml:space="preserve"> </w:t>
      </w:r>
      <w:r w:rsidR="00CC005C" w:rsidRPr="000846B4">
        <w:rPr>
          <w:rFonts w:asciiTheme="majorBidi" w:eastAsia="Times New Roman" w:hAnsiTheme="majorBidi" w:cstheme="majorBidi"/>
          <w:kern w:val="0"/>
          <w:lang w:eastAsia="ar-SA"/>
          <w14:ligatures w14:val="none"/>
        </w:rPr>
        <w:t xml:space="preserve">adresu: </w:t>
      </w:r>
      <w:r w:rsidR="008C2540" w:rsidRPr="000846B4">
        <w:rPr>
          <w:rFonts w:asciiTheme="majorBidi" w:eastAsia="Times New Roman" w:hAnsiTheme="majorBidi" w:cstheme="majorBidi"/>
          <w:kern w:val="0"/>
          <w:lang w:eastAsia="ar-SA"/>
          <w14:ligatures w14:val="none"/>
        </w:rPr>
        <w:t>Šventaragio g. 2</w:t>
      </w:r>
      <w:r w:rsidR="00CC005C" w:rsidRPr="000846B4">
        <w:rPr>
          <w:rFonts w:asciiTheme="majorBidi" w:eastAsia="Times New Roman" w:hAnsiTheme="majorBidi" w:cstheme="majorBidi"/>
          <w:kern w:val="0"/>
          <w:lang w:eastAsia="ar-SA"/>
          <w14:ligatures w14:val="none"/>
        </w:rPr>
        <w:t>,</w:t>
      </w:r>
      <w:r w:rsidR="008C2540" w:rsidRPr="000846B4">
        <w:rPr>
          <w:rFonts w:asciiTheme="majorBidi" w:eastAsia="Times New Roman" w:hAnsiTheme="majorBidi" w:cstheme="majorBidi"/>
          <w:kern w:val="0"/>
          <w:lang w:eastAsia="ar-SA"/>
          <w14:ligatures w14:val="none"/>
        </w:rPr>
        <w:t xml:space="preserve"> Vilnius.</w:t>
      </w:r>
    </w:p>
    <w:p w14:paraId="1B2BB4EA" w14:textId="58E213B0" w:rsidR="008C2540" w:rsidRPr="005D3E1E"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CC005C">
        <w:rPr>
          <w:rFonts w:asciiTheme="majorBidi" w:eastAsia="Times New Roman" w:hAnsiTheme="majorBidi" w:cstheme="majorBidi"/>
          <w:kern w:val="0"/>
          <w:lang w:eastAsia="ar-SA"/>
          <w14:ligatures w14:val="none"/>
        </w:rPr>
        <w:t>2.</w:t>
      </w:r>
      <w:r w:rsidR="008C2540" w:rsidRPr="005D3E1E">
        <w:rPr>
          <w:rFonts w:asciiTheme="majorBidi" w:eastAsia="Times New Roman" w:hAnsiTheme="majorBidi" w:cstheme="majorBidi"/>
          <w:kern w:val="0"/>
          <w:lang w:eastAsia="ar-SA"/>
          <w14:ligatures w14:val="none"/>
        </w:rPr>
        <w:t xml:space="preserve">4. Pardavėjui perduodant, o Pirkėjui priimant Prekes yra pasirašomas Prekių perdavimo-priėmimo aktas. </w:t>
      </w:r>
    </w:p>
    <w:p w14:paraId="76C844E1" w14:textId="0A6D6CAC" w:rsidR="008C2540" w:rsidRPr="005D3E1E"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CC005C">
        <w:rPr>
          <w:rFonts w:asciiTheme="majorBidi" w:eastAsia="Times New Roman" w:hAnsiTheme="majorBidi" w:cstheme="majorBidi"/>
          <w:kern w:val="0"/>
          <w:lang w:eastAsia="ar-SA"/>
          <w14:ligatures w14:val="none"/>
        </w:rPr>
        <w:t>2.</w:t>
      </w:r>
      <w:r w:rsidR="008C2540" w:rsidRPr="005D3E1E">
        <w:rPr>
          <w:rFonts w:asciiTheme="majorBidi" w:eastAsia="Times New Roman" w:hAnsiTheme="majorBidi" w:cstheme="majorBidi"/>
          <w:kern w:val="0"/>
          <w:lang w:eastAsia="ar-SA"/>
          <w14:ligatures w14:val="none"/>
        </w:rPr>
        <w:t>5. Pardavėjas laikomas tinkamai įvykdęs prievolę perduoti Prekes, jeigu Prekių kiekis, kokybė</w:t>
      </w:r>
      <w:r w:rsidR="009B5097">
        <w:rPr>
          <w:rFonts w:asciiTheme="majorBidi" w:eastAsia="Times New Roman" w:hAnsiTheme="majorBidi" w:cstheme="majorBidi"/>
          <w:kern w:val="0"/>
          <w:lang w:eastAsia="ar-SA"/>
          <w14:ligatures w14:val="none"/>
        </w:rPr>
        <w:t xml:space="preserve"> </w:t>
      </w:r>
      <w:r w:rsidR="008C2540" w:rsidRPr="005D3E1E">
        <w:rPr>
          <w:rFonts w:asciiTheme="majorBidi" w:eastAsia="Times New Roman" w:hAnsiTheme="majorBidi" w:cstheme="majorBidi"/>
          <w:kern w:val="0"/>
          <w:lang w:eastAsia="ar-SA"/>
          <w14:ligatures w14:val="none"/>
        </w:rPr>
        <w:t>atitinka Sutarties priede nustatyt</w:t>
      </w:r>
      <w:r w:rsidR="00CC005C">
        <w:rPr>
          <w:rFonts w:asciiTheme="majorBidi" w:eastAsia="Times New Roman" w:hAnsiTheme="majorBidi" w:cstheme="majorBidi"/>
          <w:kern w:val="0"/>
          <w:lang w:eastAsia="ar-SA"/>
          <w14:ligatures w14:val="none"/>
        </w:rPr>
        <w:t>u</w:t>
      </w:r>
      <w:r w:rsidR="008C2540" w:rsidRPr="005D3E1E">
        <w:rPr>
          <w:rFonts w:asciiTheme="majorBidi" w:eastAsia="Times New Roman" w:hAnsiTheme="majorBidi" w:cstheme="majorBidi"/>
          <w:kern w:val="0"/>
          <w:lang w:eastAsia="ar-SA"/>
          <w14:ligatures w14:val="none"/>
        </w:rPr>
        <w:t>s technini</w:t>
      </w:r>
      <w:r w:rsidR="00CC005C">
        <w:rPr>
          <w:rFonts w:asciiTheme="majorBidi" w:eastAsia="Times New Roman" w:hAnsiTheme="majorBidi" w:cstheme="majorBidi"/>
          <w:kern w:val="0"/>
          <w:lang w:eastAsia="ar-SA"/>
          <w14:ligatures w14:val="none"/>
        </w:rPr>
        <w:t>u</w:t>
      </w:r>
      <w:r w:rsidR="008C2540" w:rsidRPr="005D3E1E">
        <w:rPr>
          <w:rFonts w:asciiTheme="majorBidi" w:eastAsia="Times New Roman" w:hAnsiTheme="majorBidi" w:cstheme="majorBidi"/>
          <w:kern w:val="0"/>
          <w:lang w:eastAsia="ar-SA"/>
          <w14:ligatures w14:val="none"/>
        </w:rPr>
        <w:t>s reikalavim</w:t>
      </w:r>
      <w:r w:rsidR="00CC005C">
        <w:rPr>
          <w:rFonts w:asciiTheme="majorBidi" w:eastAsia="Times New Roman" w:hAnsiTheme="majorBidi" w:cstheme="majorBidi"/>
          <w:kern w:val="0"/>
          <w:lang w:eastAsia="ar-SA"/>
          <w14:ligatures w14:val="none"/>
        </w:rPr>
        <w:t>u</w:t>
      </w:r>
      <w:r w:rsidR="008C2540" w:rsidRPr="005D3E1E">
        <w:rPr>
          <w:rFonts w:asciiTheme="majorBidi" w:eastAsia="Times New Roman" w:hAnsiTheme="majorBidi" w:cstheme="majorBidi"/>
          <w:kern w:val="0"/>
          <w:lang w:eastAsia="ar-SA"/>
          <w14:ligatures w14:val="none"/>
        </w:rPr>
        <w:t>s ir teisės aktų reikalavimus. Pirkėjas laikomas tinkamai įvykdęs prievolę priimti Prekes, jeigu priėmė visas jam pateiktas Prekes, kurių kiekis, kokybė</w:t>
      </w:r>
      <w:r w:rsidR="007244DC">
        <w:rPr>
          <w:rFonts w:asciiTheme="majorBidi" w:eastAsia="Times New Roman" w:hAnsiTheme="majorBidi" w:cstheme="majorBidi"/>
          <w:kern w:val="0"/>
          <w:lang w:eastAsia="ar-SA"/>
          <w14:ligatures w14:val="none"/>
        </w:rPr>
        <w:t xml:space="preserve"> </w:t>
      </w:r>
      <w:r w:rsidR="008C2540" w:rsidRPr="005D3E1E">
        <w:rPr>
          <w:rFonts w:asciiTheme="majorBidi" w:eastAsia="Times New Roman" w:hAnsiTheme="majorBidi" w:cstheme="majorBidi"/>
          <w:kern w:val="0"/>
          <w:lang w:eastAsia="ar-SA"/>
          <w14:ligatures w14:val="none"/>
        </w:rPr>
        <w:t xml:space="preserve">atitinka Sutarties </w:t>
      </w:r>
      <w:r w:rsidR="00CC005C">
        <w:rPr>
          <w:rFonts w:asciiTheme="majorBidi" w:eastAsia="Times New Roman" w:hAnsiTheme="majorBidi" w:cstheme="majorBidi"/>
          <w:kern w:val="0"/>
          <w:lang w:eastAsia="ar-SA"/>
          <w14:ligatures w14:val="none"/>
        </w:rPr>
        <w:t xml:space="preserve">priede nustatytus techninius reikalavimus </w:t>
      </w:r>
      <w:r w:rsidR="008C2540" w:rsidRPr="005D3E1E">
        <w:rPr>
          <w:rFonts w:asciiTheme="majorBidi" w:eastAsia="Times New Roman" w:hAnsiTheme="majorBidi" w:cstheme="majorBidi"/>
          <w:kern w:val="0"/>
          <w:lang w:eastAsia="ar-SA"/>
          <w14:ligatures w14:val="none"/>
        </w:rPr>
        <w:t xml:space="preserve">ir teisės aktų reikalavimus. </w:t>
      </w:r>
    </w:p>
    <w:p w14:paraId="7C075DB3" w14:textId="77777777" w:rsidR="008C2540" w:rsidRPr="005D3E1E" w:rsidRDefault="008C2540" w:rsidP="005D3E1E">
      <w:pPr>
        <w:suppressAutoHyphens/>
        <w:autoSpaceDE w:val="0"/>
        <w:spacing w:after="0" w:line="240" w:lineRule="auto"/>
        <w:jc w:val="both"/>
        <w:rPr>
          <w:rFonts w:asciiTheme="majorBidi" w:eastAsia="Times New Roman" w:hAnsiTheme="majorBidi" w:cstheme="majorBidi"/>
          <w:kern w:val="0"/>
          <w:lang w:eastAsia="ar-SA"/>
          <w14:ligatures w14:val="none"/>
        </w:rPr>
      </w:pPr>
    </w:p>
    <w:p w14:paraId="41A2A6DF" w14:textId="2494152F" w:rsidR="008C2540" w:rsidRDefault="008C2540"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r w:rsidRPr="005D3E1E">
        <w:rPr>
          <w:rFonts w:asciiTheme="majorBidi" w:eastAsia="Times New Roman" w:hAnsiTheme="majorBidi" w:cstheme="majorBidi"/>
          <w:b/>
          <w:bCs/>
          <w:kern w:val="0"/>
          <w:lang w:eastAsia="ar-SA"/>
          <w14:ligatures w14:val="none"/>
        </w:rPr>
        <w:t>III. PREKIŲ KAINA IR ATSISKAITYMO TVARKA</w:t>
      </w:r>
    </w:p>
    <w:p w14:paraId="5DFD5168" w14:textId="77777777" w:rsidR="005D3E1E" w:rsidRPr="005D3E1E" w:rsidRDefault="005D3E1E"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p>
    <w:p w14:paraId="5DA17862" w14:textId="301C8DDD" w:rsidR="002409B7"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802410">
        <w:rPr>
          <w:rFonts w:asciiTheme="majorBidi" w:eastAsia="Times New Roman" w:hAnsiTheme="majorBidi" w:cstheme="majorBidi"/>
          <w:kern w:val="0"/>
          <w:lang w:eastAsia="ar-SA"/>
          <w14:ligatures w14:val="none"/>
        </w:rPr>
        <w:t>3.</w:t>
      </w:r>
      <w:r w:rsidR="008C2540" w:rsidRPr="005D3E1E">
        <w:rPr>
          <w:rFonts w:asciiTheme="majorBidi" w:eastAsia="Times New Roman" w:hAnsiTheme="majorBidi" w:cstheme="majorBidi"/>
          <w:kern w:val="0"/>
          <w:lang w:eastAsia="ar-SA"/>
          <w14:ligatures w14:val="none"/>
        </w:rPr>
        <w:t>1</w:t>
      </w:r>
      <w:r w:rsidR="008C2540" w:rsidRPr="000846B4">
        <w:rPr>
          <w:rFonts w:asciiTheme="majorBidi" w:eastAsia="Times New Roman" w:hAnsiTheme="majorBidi" w:cstheme="majorBidi"/>
          <w:kern w:val="0"/>
          <w:lang w:eastAsia="ar-SA"/>
          <w14:ligatures w14:val="none"/>
        </w:rPr>
        <w:t xml:space="preserve">. </w:t>
      </w:r>
      <w:r w:rsidR="00F5407E" w:rsidRPr="00F5407E">
        <w:rPr>
          <w:rFonts w:asciiTheme="majorBidi" w:eastAsia="Times New Roman" w:hAnsiTheme="majorBidi" w:cstheme="majorBidi"/>
          <w:kern w:val="0"/>
          <w:lang w:eastAsia="ar-SA"/>
          <w14:ligatures w14:val="none"/>
        </w:rPr>
        <w:t xml:space="preserve">Sutarties kaina – </w:t>
      </w:r>
      <w:r w:rsidR="007244DC" w:rsidRPr="007244DC">
        <w:rPr>
          <w:rFonts w:asciiTheme="majorBidi" w:eastAsia="Times New Roman" w:hAnsiTheme="majorBidi" w:cstheme="majorBidi"/>
          <w:b/>
          <w:bCs/>
          <w:kern w:val="0"/>
          <w:lang w:eastAsia="ar-SA"/>
          <w14:ligatures w14:val="none"/>
        </w:rPr>
        <w:t>........</w:t>
      </w:r>
      <w:r w:rsidR="00F5407E" w:rsidRPr="007244DC">
        <w:rPr>
          <w:rFonts w:asciiTheme="majorBidi" w:eastAsia="Times New Roman" w:hAnsiTheme="majorBidi" w:cstheme="majorBidi"/>
          <w:b/>
          <w:bCs/>
          <w:kern w:val="0"/>
          <w:lang w:eastAsia="ar-SA"/>
          <w14:ligatures w14:val="none"/>
        </w:rPr>
        <w:t xml:space="preserve"> Eur (</w:t>
      </w:r>
      <w:r w:rsidR="007244DC" w:rsidRPr="007244DC">
        <w:rPr>
          <w:rFonts w:asciiTheme="majorBidi" w:eastAsia="Times New Roman" w:hAnsiTheme="majorBidi" w:cstheme="majorBidi"/>
          <w:b/>
          <w:bCs/>
          <w:kern w:val="0"/>
          <w:lang w:eastAsia="ar-SA"/>
          <w14:ligatures w14:val="none"/>
        </w:rPr>
        <w:t>suma žodžiais</w:t>
      </w:r>
      <w:r w:rsidR="00F5407E" w:rsidRPr="007244DC">
        <w:rPr>
          <w:rFonts w:asciiTheme="majorBidi" w:eastAsia="Times New Roman" w:hAnsiTheme="majorBidi" w:cstheme="majorBidi"/>
          <w:b/>
          <w:bCs/>
          <w:kern w:val="0"/>
          <w:lang w:eastAsia="ar-SA"/>
          <w14:ligatures w14:val="none"/>
        </w:rPr>
        <w:t>)</w:t>
      </w:r>
      <w:r w:rsidR="00F5407E" w:rsidRPr="00F5407E">
        <w:rPr>
          <w:rFonts w:asciiTheme="majorBidi" w:eastAsia="Times New Roman" w:hAnsiTheme="majorBidi" w:cstheme="majorBidi"/>
          <w:kern w:val="0"/>
          <w:lang w:eastAsia="ar-SA"/>
          <w14:ligatures w14:val="none"/>
        </w:rPr>
        <w:t xml:space="preserve">, įskaitant pridėtinės vertės mokestį (toliau – PVM). Pradinės Sutarties vertė – </w:t>
      </w:r>
      <w:r w:rsidR="00A960C5">
        <w:rPr>
          <w:rFonts w:asciiTheme="majorBidi" w:eastAsia="Times New Roman" w:hAnsiTheme="majorBidi" w:cstheme="majorBidi"/>
          <w:kern w:val="0"/>
          <w:lang w:eastAsia="ar-SA"/>
          <w14:ligatures w14:val="none"/>
        </w:rPr>
        <w:t>......</w:t>
      </w:r>
      <w:r w:rsidR="00F50B9D">
        <w:rPr>
          <w:rFonts w:asciiTheme="majorBidi" w:eastAsia="Times New Roman" w:hAnsiTheme="majorBidi" w:cstheme="majorBidi"/>
          <w:kern w:val="0"/>
          <w:lang w:eastAsia="ar-SA"/>
          <w14:ligatures w14:val="none"/>
        </w:rPr>
        <w:t xml:space="preserve"> Eur (</w:t>
      </w:r>
      <w:r w:rsidR="00A960C5" w:rsidRPr="00A960C5">
        <w:rPr>
          <w:rFonts w:asciiTheme="majorBidi" w:eastAsia="Times New Roman" w:hAnsiTheme="majorBidi" w:cstheme="majorBidi"/>
          <w:kern w:val="0"/>
          <w:lang w:eastAsia="ar-SA"/>
          <w14:ligatures w14:val="none"/>
        </w:rPr>
        <w:t>suma žodžiais</w:t>
      </w:r>
      <w:r w:rsidR="006C5633">
        <w:rPr>
          <w:rFonts w:asciiTheme="majorBidi" w:eastAsia="Times New Roman" w:hAnsiTheme="majorBidi" w:cstheme="majorBidi"/>
          <w:kern w:val="0"/>
          <w:lang w:eastAsia="ar-SA"/>
          <w14:ligatures w14:val="none"/>
        </w:rPr>
        <w:t>)</w:t>
      </w:r>
      <w:r w:rsidR="00F5407E" w:rsidRPr="00F5407E">
        <w:rPr>
          <w:rFonts w:asciiTheme="majorBidi" w:eastAsia="Times New Roman" w:hAnsiTheme="majorBidi" w:cstheme="majorBidi"/>
          <w:kern w:val="0"/>
          <w:lang w:eastAsia="ar-SA"/>
          <w14:ligatures w14:val="none"/>
        </w:rPr>
        <w:t xml:space="preserve"> be PVM. Detalios </w:t>
      </w:r>
      <w:r w:rsidR="001C4811">
        <w:rPr>
          <w:rFonts w:asciiTheme="majorBidi" w:eastAsia="Times New Roman" w:hAnsiTheme="majorBidi" w:cstheme="majorBidi"/>
          <w:kern w:val="0"/>
          <w:lang w:eastAsia="ar-SA"/>
          <w14:ligatures w14:val="none"/>
        </w:rPr>
        <w:t>Prekių</w:t>
      </w:r>
      <w:r w:rsidR="00F5407E" w:rsidRPr="00F5407E">
        <w:rPr>
          <w:rFonts w:asciiTheme="majorBidi" w:eastAsia="Times New Roman" w:hAnsiTheme="majorBidi" w:cstheme="majorBidi"/>
          <w:kern w:val="0"/>
          <w:lang w:eastAsia="ar-SA"/>
          <w14:ligatures w14:val="none"/>
        </w:rPr>
        <w:t xml:space="preserve"> kainos (įkainiai):</w:t>
      </w:r>
    </w:p>
    <w:p w14:paraId="768EC794" w14:textId="77777777" w:rsidR="000117D3" w:rsidRDefault="000117D3"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p>
    <w:tbl>
      <w:tblPr>
        <w:tblpPr w:leftFromText="181" w:rightFromText="181" w:vertAnchor="text"/>
        <w:tblW w:w="9634" w:type="dxa"/>
        <w:tblCellMar>
          <w:left w:w="0" w:type="dxa"/>
          <w:right w:w="0" w:type="dxa"/>
        </w:tblCellMar>
        <w:tblLook w:val="04A0" w:firstRow="1" w:lastRow="0" w:firstColumn="1" w:lastColumn="0" w:noHBand="0" w:noVBand="1"/>
      </w:tblPr>
      <w:tblGrid>
        <w:gridCol w:w="568"/>
        <w:gridCol w:w="5092"/>
        <w:gridCol w:w="993"/>
        <w:gridCol w:w="1417"/>
        <w:gridCol w:w="1564"/>
      </w:tblGrid>
      <w:tr w:rsidR="000117D3" w:rsidRPr="00A611A9" w14:paraId="510EC196" w14:textId="77777777" w:rsidTr="00A611A9">
        <w:tc>
          <w:tcPr>
            <w:tcW w:w="568"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10F24F28"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b/>
                <w:bCs/>
                <w:kern w:val="0"/>
                <w14:ligatures w14:val="none"/>
              </w:rPr>
            </w:pPr>
            <w:r w:rsidRPr="00A611A9">
              <w:rPr>
                <w:rFonts w:ascii="Times New Roman" w:eastAsia="Calibri" w:hAnsi="Times New Roman" w:cs="Times New Roman"/>
                <w:b/>
                <w:bCs/>
                <w:kern w:val="0"/>
                <w14:ligatures w14:val="none"/>
              </w:rPr>
              <w:t>Eil. Nr.</w:t>
            </w:r>
          </w:p>
        </w:tc>
        <w:tc>
          <w:tcPr>
            <w:tcW w:w="5092"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3AD35D37"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b/>
                <w:bCs/>
                <w:kern w:val="0"/>
                <w14:ligatures w14:val="none"/>
              </w:rPr>
            </w:pPr>
            <w:r w:rsidRPr="00A611A9">
              <w:rPr>
                <w:rFonts w:ascii="Times New Roman" w:eastAsia="Calibri" w:hAnsi="Times New Roman" w:cs="Times New Roman"/>
                <w:b/>
                <w:bCs/>
                <w:kern w:val="0"/>
                <w14:ligatures w14:val="none"/>
              </w:rPr>
              <w:t xml:space="preserve">Pavadinimas </w:t>
            </w:r>
          </w:p>
        </w:tc>
        <w:tc>
          <w:tcPr>
            <w:tcW w:w="993"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59ABDCD9"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b/>
                <w:bCs/>
                <w:kern w:val="0"/>
                <w14:ligatures w14:val="none"/>
              </w:rPr>
            </w:pPr>
            <w:r w:rsidRPr="00A611A9">
              <w:rPr>
                <w:rFonts w:ascii="Times New Roman" w:eastAsia="Calibri" w:hAnsi="Times New Roman" w:cs="Times New Roman"/>
                <w:b/>
                <w:bCs/>
                <w:kern w:val="0"/>
                <w14:ligatures w14:val="none"/>
              </w:rPr>
              <w:t>Kiekis,</w:t>
            </w:r>
          </w:p>
          <w:p w14:paraId="314450D1"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r w:rsidRPr="00A611A9">
              <w:rPr>
                <w:rFonts w:ascii="Times New Roman" w:eastAsia="Calibri" w:hAnsi="Times New Roman" w:cs="Times New Roman"/>
                <w:b/>
                <w:bCs/>
                <w:kern w:val="0"/>
                <w14:ligatures w14:val="none"/>
              </w:rPr>
              <w:t>vnt.</w:t>
            </w:r>
          </w:p>
        </w:tc>
        <w:tc>
          <w:tcPr>
            <w:tcW w:w="1417"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24DD2F8E"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b/>
                <w:bCs/>
                <w:kern w:val="0"/>
                <w14:ligatures w14:val="none"/>
              </w:rPr>
            </w:pPr>
            <w:r w:rsidRPr="00A611A9">
              <w:rPr>
                <w:rFonts w:ascii="Times New Roman" w:eastAsia="Calibri" w:hAnsi="Times New Roman" w:cs="Times New Roman"/>
                <w:b/>
                <w:bCs/>
                <w:kern w:val="0"/>
                <w14:ligatures w14:val="none"/>
              </w:rPr>
              <w:t>Vnt. kaina, Eur be PVM</w:t>
            </w: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547614F4"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b/>
                <w:bCs/>
                <w:kern w:val="0"/>
                <w14:ligatures w14:val="none"/>
              </w:rPr>
            </w:pPr>
            <w:r w:rsidRPr="00A611A9">
              <w:rPr>
                <w:rFonts w:ascii="Times New Roman" w:eastAsia="Calibri" w:hAnsi="Times New Roman" w:cs="Times New Roman"/>
                <w:b/>
                <w:bCs/>
                <w:kern w:val="0"/>
                <w14:ligatures w14:val="none"/>
              </w:rPr>
              <w:t>Kaina iš viso, Eur be PVM</w:t>
            </w:r>
          </w:p>
        </w:tc>
      </w:tr>
      <w:tr w:rsidR="000117D3" w:rsidRPr="00A611A9" w14:paraId="479869A5" w14:textId="77777777" w:rsidTr="00A611A9">
        <w:tc>
          <w:tcPr>
            <w:tcW w:w="568"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3E257561"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r w:rsidRPr="00A611A9">
              <w:rPr>
                <w:rFonts w:ascii="Times New Roman" w:eastAsia="Calibri" w:hAnsi="Times New Roman" w:cs="Times New Roman"/>
                <w:kern w:val="0"/>
                <w14:ligatures w14:val="none"/>
              </w:rPr>
              <w:t>1.</w:t>
            </w:r>
          </w:p>
        </w:tc>
        <w:tc>
          <w:tcPr>
            <w:tcW w:w="5092" w:type="dxa"/>
            <w:tcBorders>
              <w:top w:val="single" w:sz="4" w:space="0" w:color="auto"/>
              <w:left w:val="single" w:sz="4" w:space="0" w:color="auto"/>
              <w:bottom w:val="single" w:sz="4" w:space="0" w:color="auto"/>
              <w:right w:val="single" w:sz="4" w:space="0" w:color="auto"/>
            </w:tcBorders>
            <w:shd w:val="clear" w:color="auto" w:fill="auto"/>
            <w:tcMar>
              <w:top w:w="0" w:type="dxa"/>
              <w:left w:w="93" w:type="dxa"/>
              <w:bottom w:w="0" w:type="dxa"/>
              <w:right w:w="108" w:type="dxa"/>
            </w:tcMar>
            <w:hideMark/>
          </w:tcPr>
          <w:p w14:paraId="3E14D491" w14:textId="77777777" w:rsidR="000117D3" w:rsidRPr="00A611A9" w:rsidRDefault="000117D3" w:rsidP="000117D3">
            <w:pPr>
              <w:tabs>
                <w:tab w:val="left" w:pos="142"/>
                <w:tab w:val="left" w:pos="284"/>
                <w:tab w:val="left" w:pos="567"/>
                <w:tab w:val="left" w:pos="851"/>
                <w:tab w:val="left" w:pos="993"/>
                <w:tab w:val="left" w:pos="1134"/>
                <w:tab w:val="left" w:pos="1276"/>
                <w:tab w:val="left" w:pos="1418"/>
              </w:tabs>
              <w:suppressAutoHyphens/>
              <w:autoSpaceDN w:val="0"/>
              <w:spacing w:after="0" w:line="240" w:lineRule="auto"/>
              <w:contextualSpacing/>
              <w:textAlignment w:val="baseline"/>
              <w:rPr>
                <w:rFonts w:ascii="Times New Roman" w:eastAsia="Calibri" w:hAnsi="Times New Roman" w:cs="Times New Roman"/>
                <w:bCs/>
                <w:color w:val="000000"/>
                <w:kern w:val="0"/>
                <w14:ligatures w14:val="none"/>
              </w:rPr>
            </w:pPr>
            <w:r w:rsidRPr="00A611A9">
              <w:rPr>
                <w:rFonts w:ascii="Times New Roman" w:eastAsia="Calibri" w:hAnsi="Times New Roman" w:cs="Times New Roman"/>
                <w:bCs/>
                <w:color w:val="000000"/>
                <w:kern w:val="0"/>
                <w14:ligatures w14:val="none"/>
              </w:rPr>
              <w:t>Ergonominiai biuro stalai</w:t>
            </w:r>
          </w:p>
        </w:tc>
        <w:tc>
          <w:tcPr>
            <w:tcW w:w="993"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402B9FB5"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r w:rsidRPr="00A611A9">
              <w:rPr>
                <w:rFonts w:ascii="Times New Roman" w:eastAsia="Calibri" w:hAnsi="Times New Roman" w:cs="Times New Roman"/>
                <w:kern w:val="0"/>
                <w14:ligatures w14:val="none"/>
              </w:rPr>
              <w:t>50</w:t>
            </w:r>
          </w:p>
        </w:tc>
        <w:tc>
          <w:tcPr>
            <w:tcW w:w="1417"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649AC535"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208C7605"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p>
        </w:tc>
      </w:tr>
      <w:tr w:rsidR="000117D3" w:rsidRPr="00A611A9" w14:paraId="2D0EDAC5" w14:textId="77777777" w:rsidTr="00A611A9">
        <w:tc>
          <w:tcPr>
            <w:tcW w:w="568"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3D19B1E3"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r w:rsidRPr="00A611A9">
              <w:rPr>
                <w:rFonts w:ascii="Times New Roman" w:eastAsia="Calibri" w:hAnsi="Times New Roman" w:cs="Times New Roman"/>
                <w:kern w:val="0"/>
                <w14:ligatures w14:val="none"/>
              </w:rPr>
              <w:lastRenderedPageBreak/>
              <w:t>2.</w:t>
            </w:r>
          </w:p>
        </w:tc>
        <w:tc>
          <w:tcPr>
            <w:tcW w:w="5092" w:type="dxa"/>
            <w:tcBorders>
              <w:top w:val="single" w:sz="4" w:space="0" w:color="auto"/>
              <w:left w:val="single" w:sz="4" w:space="0" w:color="auto"/>
              <w:bottom w:val="single" w:sz="4" w:space="0" w:color="auto"/>
              <w:right w:val="single" w:sz="4" w:space="0" w:color="auto"/>
            </w:tcBorders>
            <w:shd w:val="clear" w:color="auto" w:fill="auto"/>
            <w:tcMar>
              <w:top w:w="0" w:type="dxa"/>
              <w:left w:w="93" w:type="dxa"/>
              <w:bottom w:w="0" w:type="dxa"/>
              <w:right w:w="108" w:type="dxa"/>
            </w:tcMar>
            <w:hideMark/>
          </w:tcPr>
          <w:p w14:paraId="1DCA2E3A" w14:textId="77777777" w:rsidR="000117D3" w:rsidRPr="00A611A9" w:rsidRDefault="000117D3" w:rsidP="000117D3">
            <w:pPr>
              <w:tabs>
                <w:tab w:val="left" w:pos="142"/>
                <w:tab w:val="left" w:pos="284"/>
                <w:tab w:val="left" w:pos="567"/>
                <w:tab w:val="left" w:pos="851"/>
                <w:tab w:val="left" w:pos="993"/>
                <w:tab w:val="left" w:pos="1134"/>
                <w:tab w:val="left" w:pos="1276"/>
                <w:tab w:val="left" w:pos="1418"/>
              </w:tabs>
              <w:suppressAutoHyphens/>
              <w:autoSpaceDN w:val="0"/>
              <w:spacing w:after="0" w:line="240" w:lineRule="auto"/>
              <w:contextualSpacing/>
              <w:textAlignment w:val="baseline"/>
              <w:rPr>
                <w:rFonts w:ascii="Times New Roman" w:eastAsia="Calibri" w:hAnsi="Times New Roman" w:cs="Times New Roman"/>
                <w:bCs/>
                <w:color w:val="000000"/>
                <w:kern w:val="0"/>
                <w14:ligatures w14:val="none"/>
              </w:rPr>
            </w:pPr>
            <w:r w:rsidRPr="00A611A9">
              <w:rPr>
                <w:rFonts w:ascii="Times New Roman" w:eastAsia="Calibri" w:hAnsi="Times New Roman" w:cs="Times New Roman"/>
                <w:bCs/>
                <w:color w:val="000000"/>
                <w:kern w:val="0"/>
                <w14:ligatures w14:val="none"/>
              </w:rPr>
              <w:t>Mobilūs stalčių blokai ant ratukų</w:t>
            </w:r>
          </w:p>
        </w:tc>
        <w:tc>
          <w:tcPr>
            <w:tcW w:w="993"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705C3BF6"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r w:rsidRPr="00A611A9">
              <w:rPr>
                <w:rFonts w:ascii="Times New Roman" w:eastAsia="Calibri" w:hAnsi="Times New Roman" w:cs="Times New Roman"/>
                <w:kern w:val="0"/>
                <w14:ligatures w14:val="none"/>
              </w:rPr>
              <w:t>30</w:t>
            </w:r>
          </w:p>
        </w:tc>
        <w:tc>
          <w:tcPr>
            <w:tcW w:w="1417"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1D7544DB"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36DF3C08"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p>
        </w:tc>
      </w:tr>
      <w:tr w:rsidR="000117D3" w:rsidRPr="00A611A9" w14:paraId="6CCCA724" w14:textId="77777777" w:rsidTr="00A611A9">
        <w:trPr>
          <w:trHeight w:val="294"/>
        </w:trPr>
        <w:tc>
          <w:tcPr>
            <w:tcW w:w="568"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2DEB8591"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r w:rsidRPr="00A611A9">
              <w:rPr>
                <w:rFonts w:ascii="Times New Roman" w:eastAsia="Calibri" w:hAnsi="Times New Roman" w:cs="Times New Roman"/>
                <w:kern w:val="0"/>
                <w14:ligatures w14:val="none"/>
              </w:rPr>
              <w:t>3.</w:t>
            </w:r>
          </w:p>
        </w:tc>
        <w:tc>
          <w:tcPr>
            <w:tcW w:w="5092" w:type="dxa"/>
            <w:tcBorders>
              <w:top w:val="single" w:sz="4" w:space="0" w:color="auto"/>
              <w:left w:val="single" w:sz="4" w:space="0" w:color="auto"/>
              <w:bottom w:val="single" w:sz="4" w:space="0" w:color="auto"/>
              <w:right w:val="single" w:sz="4" w:space="0" w:color="auto"/>
            </w:tcBorders>
            <w:shd w:val="clear" w:color="auto" w:fill="auto"/>
            <w:tcMar>
              <w:top w:w="0" w:type="dxa"/>
              <w:left w:w="93" w:type="dxa"/>
              <w:bottom w:w="0" w:type="dxa"/>
              <w:right w:w="108" w:type="dxa"/>
            </w:tcMar>
            <w:hideMark/>
          </w:tcPr>
          <w:p w14:paraId="3F6FE8E3" w14:textId="77777777" w:rsidR="000117D3" w:rsidRPr="00A611A9" w:rsidRDefault="000117D3" w:rsidP="000117D3">
            <w:pPr>
              <w:tabs>
                <w:tab w:val="left" w:pos="142"/>
                <w:tab w:val="left" w:pos="284"/>
                <w:tab w:val="left" w:pos="567"/>
                <w:tab w:val="left" w:pos="851"/>
                <w:tab w:val="left" w:pos="993"/>
                <w:tab w:val="left" w:pos="1134"/>
                <w:tab w:val="left" w:pos="1276"/>
                <w:tab w:val="left" w:pos="1418"/>
              </w:tabs>
              <w:suppressAutoHyphens/>
              <w:autoSpaceDN w:val="0"/>
              <w:spacing w:after="0" w:line="240" w:lineRule="auto"/>
              <w:contextualSpacing/>
              <w:textAlignment w:val="baseline"/>
              <w:rPr>
                <w:rFonts w:ascii="Times New Roman" w:eastAsia="Calibri" w:hAnsi="Times New Roman" w:cs="Times New Roman"/>
                <w:bCs/>
                <w:color w:val="000000"/>
                <w:kern w:val="0"/>
                <w14:ligatures w14:val="none"/>
              </w:rPr>
            </w:pPr>
            <w:r w:rsidRPr="00A611A9">
              <w:rPr>
                <w:rFonts w:ascii="Times New Roman" w:eastAsia="Calibri" w:hAnsi="Times New Roman" w:cs="Times New Roman"/>
                <w:bCs/>
                <w:color w:val="000000"/>
                <w:kern w:val="0"/>
                <w14:ligatures w14:val="none"/>
              </w:rPr>
              <w:t>Rūbų spintos su lentynomis</w:t>
            </w:r>
          </w:p>
        </w:tc>
        <w:tc>
          <w:tcPr>
            <w:tcW w:w="993"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434624CE"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r w:rsidRPr="00A611A9">
              <w:rPr>
                <w:rFonts w:ascii="Times New Roman" w:eastAsia="Calibri" w:hAnsi="Times New Roman" w:cs="Times New Roman"/>
                <w:kern w:val="0"/>
                <w14:ligatures w14:val="none"/>
              </w:rPr>
              <w:t>20</w:t>
            </w:r>
          </w:p>
        </w:tc>
        <w:tc>
          <w:tcPr>
            <w:tcW w:w="1417"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74FED297"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6EE1F04D"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p>
        </w:tc>
      </w:tr>
      <w:tr w:rsidR="000117D3" w:rsidRPr="00A611A9" w14:paraId="2758361E" w14:textId="77777777" w:rsidTr="00A611A9">
        <w:tc>
          <w:tcPr>
            <w:tcW w:w="568"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023502F3"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r w:rsidRPr="00A611A9">
              <w:rPr>
                <w:rFonts w:ascii="Times New Roman" w:eastAsia="Calibri" w:hAnsi="Times New Roman" w:cs="Times New Roman"/>
                <w:kern w:val="0"/>
                <w14:ligatures w14:val="none"/>
              </w:rPr>
              <w:t>4.</w:t>
            </w:r>
          </w:p>
        </w:tc>
        <w:tc>
          <w:tcPr>
            <w:tcW w:w="5092" w:type="dxa"/>
            <w:tcBorders>
              <w:top w:val="single" w:sz="4" w:space="0" w:color="auto"/>
              <w:left w:val="single" w:sz="4" w:space="0" w:color="auto"/>
              <w:bottom w:val="single" w:sz="4" w:space="0" w:color="auto"/>
              <w:right w:val="single" w:sz="4" w:space="0" w:color="auto"/>
            </w:tcBorders>
            <w:shd w:val="clear" w:color="auto" w:fill="auto"/>
            <w:tcMar>
              <w:top w:w="0" w:type="dxa"/>
              <w:left w:w="93" w:type="dxa"/>
              <w:bottom w:w="0" w:type="dxa"/>
              <w:right w:w="108" w:type="dxa"/>
            </w:tcMar>
            <w:hideMark/>
          </w:tcPr>
          <w:p w14:paraId="46BEC2EC" w14:textId="77777777" w:rsidR="000117D3" w:rsidRPr="00A611A9" w:rsidRDefault="000117D3" w:rsidP="000117D3">
            <w:pPr>
              <w:tabs>
                <w:tab w:val="left" w:pos="142"/>
                <w:tab w:val="left" w:pos="284"/>
                <w:tab w:val="left" w:pos="567"/>
                <w:tab w:val="left" w:pos="851"/>
                <w:tab w:val="left" w:pos="993"/>
                <w:tab w:val="left" w:pos="1134"/>
                <w:tab w:val="left" w:pos="1276"/>
                <w:tab w:val="left" w:pos="1418"/>
              </w:tabs>
              <w:suppressAutoHyphens/>
              <w:autoSpaceDN w:val="0"/>
              <w:spacing w:after="0" w:line="240" w:lineRule="auto"/>
              <w:contextualSpacing/>
              <w:textAlignment w:val="baseline"/>
              <w:rPr>
                <w:rFonts w:ascii="Times New Roman" w:eastAsia="Calibri" w:hAnsi="Times New Roman" w:cs="Times New Roman"/>
                <w:bCs/>
                <w:color w:val="000000"/>
                <w:kern w:val="0"/>
                <w14:ligatures w14:val="none"/>
              </w:rPr>
            </w:pPr>
            <w:r w:rsidRPr="00A611A9">
              <w:rPr>
                <w:rFonts w:ascii="Times New Roman" w:eastAsia="Calibri" w:hAnsi="Times New Roman" w:cs="Times New Roman"/>
                <w:bCs/>
                <w:color w:val="000000"/>
                <w:kern w:val="0"/>
                <w14:ligatures w14:val="none"/>
              </w:rPr>
              <w:t>Ergonominės biuro kėdės</w:t>
            </w:r>
          </w:p>
        </w:tc>
        <w:tc>
          <w:tcPr>
            <w:tcW w:w="993"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1F48BCBE"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r w:rsidRPr="00A611A9">
              <w:rPr>
                <w:rFonts w:ascii="Times New Roman" w:eastAsia="Calibri" w:hAnsi="Times New Roman" w:cs="Times New Roman"/>
                <w:kern w:val="0"/>
                <w14:ligatures w14:val="none"/>
              </w:rPr>
              <w:t>40</w:t>
            </w:r>
          </w:p>
        </w:tc>
        <w:tc>
          <w:tcPr>
            <w:tcW w:w="1417"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447D89CF"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1F1C9A4D"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p>
        </w:tc>
      </w:tr>
      <w:tr w:rsidR="000117D3" w:rsidRPr="00A611A9" w14:paraId="2548E30B" w14:textId="77777777" w:rsidTr="00A611A9">
        <w:tc>
          <w:tcPr>
            <w:tcW w:w="8070" w:type="dxa"/>
            <w:gridSpan w:val="4"/>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7E20F4F0" w14:textId="2130E7C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b/>
                <w:bCs/>
                <w:kern w:val="0"/>
                <w14:ligatures w14:val="none"/>
              </w:rPr>
            </w:pPr>
            <w:r w:rsidRPr="00A611A9">
              <w:rPr>
                <w:rFonts w:ascii="Times New Roman" w:eastAsia="Calibri" w:hAnsi="Times New Roman" w:cs="Times New Roman"/>
                <w:b/>
                <w:bCs/>
                <w:kern w:val="0"/>
                <w14:ligatures w14:val="none"/>
              </w:rPr>
              <w:t xml:space="preserve">                                                              </w:t>
            </w:r>
            <w:r w:rsidR="00A611A9">
              <w:rPr>
                <w:rFonts w:ascii="Times New Roman" w:eastAsia="Calibri" w:hAnsi="Times New Roman" w:cs="Times New Roman"/>
                <w:b/>
                <w:bCs/>
                <w:kern w:val="0"/>
                <w14:ligatures w14:val="none"/>
              </w:rPr>
              <w:t xml:space="preserve"> </w:t>
            </w:r>
            <w:r w:rsidRPr="00A611A9">
              <w:rPr>
                <w:rFonts w:ascii="Times New Roman" w:eastAsia="Calibri" w:hAnsi="Times New Roman" w:cs="Times New Roman"/>
                <w:b/>
                <w:bCs/>
                <w:kern w:val="0"/>
                <w14:ligatures w14:val="none"/>
              </w:rPr>
              <w:t>Bendra pasiūlymo kaina EUR be PVM</w:t>
            </w: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5161856F"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p>
        </w:tc>
      </w:tr>
      <w:tr w:rsidR="000117D3" w:rsidRPr="00A611A9" w14:paraId="458B88B4" w14:textId="77777777" w:rsidTr="00A611A9">
        <w:tc>
          <w:tcPr>
            <w:tcW w:w="8070" w:type="dxa"/>
            <w:gridSpan w:val="4"/>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783AF02A" w14:textId="7513E85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b/>
                <w:bCs/>
                <w:kern w:val="0"/>
                <w14:ligatures w14:val="none"/>
              </w:rPr>
            </w:pPr>
            <w:r w:rsidRPr="00A611A9">
              <w:rPr>
                <w:rFonts w:ascii="Times New Roman" w:eastAsia="Calibri" w:hAnsi="Times New Roman" w:cs="Times New Roman"/>
                <w:b/>
                <w:bCs/>
                <w:kern w:val="0"/>
                <w14:ligatures w14:val="none"/>
              </w:rPr>
              <w:t xml:space="preserve">                                                                                                                                                                                     PVM</w:t>
            </w: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081C6CEE"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p>
        </w:tc>
      </w:tr>
      <w:tr w:rsidR="000117D3" w:rsidRPr="00A611A9" w14:paraId="6C6AAEA6" w14:textId="77777777" w:rsidTr="00A611A9">
        <w:tc>
          <w:tcPr>
            <w:tcW w:w="8070" w:type="dxa"/>
            <w:gridSpan w:val="4"/>
            <w:tcBorders>
              <w:top w:val="single" w:sz="4" w:space="0" w:color="auto"/>
              <w:left w:val="single" w:sz="4" w:space="0" w:color="auto"/>
              <w:bottom w:val="single" w:sz="4" w:space="0" w:color="auto"/>
              <w:right w:val="single" w:sz="12" w:space="0" w:color="auto"/>
            </w:tcBorders>
            <w:tcMar>
              <w:top w:w="0" w:type="dxa"/>
              <w:left w:w="93" w:type="dxa"/>
              <w:bottom w:w="0" w:type="dxa"/>
              <w:right w:w="108" w:type="dxa"/>
            </w:tcMar>
          </w:tcPr>
          <w:p w14:paraId="15083B9B" w14:textId="73AEE6A2"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b/>
                <w:bCs/>
                <w:kern w:val="0"/>
                <w14:ligatures w14:val="none"/>
              </w:rPr>
            </w:pPr>
            <w:r w:rsidRPr="00A611A9">
              <w:rPr>
                <w:rFonts w:ascii="Times New Roman" w:eastAsia="Calibri" w:hAnsi="Times New Roman" w:cs="Times New Roman"/>
                <w:b/>
                <w:bCs/>
                <w:kern w:val="0"/>
                <w14:ligatures w14:val="none"/>
              </w:rPr>
              <w:t xml:space="preserve">                                                                Bendra pasiūlymo kaina EUR su PVM</w:t>
            </w:r>
          </w:p>
        </w:tc>
        <w:tc>
          <w:tcPr>
            <w:tcW w:w="1564" w:type="dxa"/>
            <w:tcBorders>
              <w:top w:val="single" w:sz="12" w:space="0" w:color="auto"/>
              <w:left w:val="single" w:sz="12" w:space="0" w:color="auto"/>
              <w:bottom w:val="single" w:sz="12" w:space="0" w:color="auto"/>
              <w:right w:val="single" w:sz="12" w:space="0" w:color="auto"/>
            </w:tcBorders>
            <w:tcMar>
              <w:top w:w="0" w:type="dxa"/>
              <w:left w:w="93" w:type="dxa"/>
              <w:bottom w:w="0" w:type="dxa"/>
              <w:right w:w="108" w:type="dxa"/>
            </w:tcMar>
          </w:tcPr>
          <w:p w14:paraId="77E37775" w14:textId="77777777" w:rsidR="000117D3" w:rsidRPr="00A611A9" w:rsidRDefault="000117D3" w:rsidP="000117D3">
            <w:pPr>
              <w:suppressAutoHyphens/>
              <w:autoSpaceDN w:val="0"/>
              <w:spacing w:after="0" w:line="240" w:lineRule="auto"/>
              <w:ind w:right="-1"/>
              <w:contextualSpacing/>
              <w:jc w:val="center"/>
              <w:textAlignment w:val="baseline"/>
              <w:rPr>
                <w:rFonts w:ascii="Times New Roman" w:eastAsia="Calibri" w:hAnsi="Times New Roman" w:cs="Times New Roman"/>
                <w:kern w:val="0"/>
                <w14:ligatures w14:val="none"/>
              </w:rPr>
            </w:pPr>
          </w:p>
        </w:tc>
      </w:tr>
    </w:tbl>
    <w:p w14:paraId="440219FD" w14:textId="77777777" w:rsidR="006E3483" w:rsidRDefault="006E3483"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p>
    <w:p w14:paraId="0463FDC4" w14:textId="38E70EBC" w:rsidR="00045C45" w:rsidRPr="00C60200" w:rsidRDefault="00045C45" w:rsidP="00991257">
      <w:pPr>
        <w:tabs>
          <w:tab w:val="left" w:pos="1134"/>
        </w:tabs>
        <w:spacing w:after="0" w:line="240" w:lineRule="auto"/>
        <w:ind w:firstLine="567"/>
        <w:jc w:val="both"/>
        <w:rPr>
          <w:rFonts w:ascii="Times New Roman" w:eastAsia="Times New Roman" w:hAnsi="Times New Roman" w:cs="Times New Roman"/>
          <w:kern w:val="0"/>
          <w14:ligatures w14:val="none"/>
        </w:rPr>
      </w:pPr>
      <w:r>
        <w:rPr>
          <w:rFonts w:asciiTheme="majorBidi" w:eastAsia="Times New Roman" w:hAnsiTheme="majorBidi" w:cstheme="majorBidi"/>
          <w:kern w:val="0"/>
          <w:lang w:eastAsia="ar-SA"/>
          <w14:ligatures w14:val="none"/>
        </w:rPr>
        <w:t xml:space="preserve">3.2. </w:t>
      </w:r>
      <w:r w:rsidRPr="00045C45">
        <w:rPr>
          <w:rFonts w:ascii="Times New Roman" w:eastAsia="Times New Roman" w:hAnsi="Times New Roman" w:cs="Times New Roman"/>
          <w:kern w:val="0"/>
          <w14:ligatures w14:val="none"/>
        </w:rPr>
        <w:t>Sutarties kaina/prekių vienetų kainos (įkainiai) Sutarties galiojimo laikotarpiu gali būti perskaičiuojama (-</w:t>
      </w:r>
      <w:proofErr w:type="spellStart"/>
      <w:r w:rsidRPr="00045C45">
        <w:rPr>
          <w:rFonts w:ascii="Times New Roman" w:eastAsia="Times New Roman" w:hAnsi="Times New Roman" w:cs="Times New Roman"/>
          <w:kern w:val="0"/>
          <w14:ligatures w14:val="none"/>
        </w:rPr>
        <w:t>os</w:t>
      </w:r>
      <w:proofErr w:type="spellEnd"/>
      <w:r w:rsidRPr="00045C45">
        <w:rPr>
          <w:rFonts w:ascii="Times New Roman" w:eastAsia="Times New Roman" w:hAnsi="Times New Roman" w:cs="Times New Roman"/>
          <w:kern w:val="0"/>
          <w14:ligatures w14:val="none"/>
        </w:rPr>
        <w:t>) (didinama (-</w:t>
      </w:r>
      <w:proofErr w:type="spellStart"/>
      <w:r w:rsidRPr="00045C45">
        <w:rPr>
          <w:rFonts w:ascii="Times New Roman" w:eastAsia="Times New Roman" w:hAnsi="Times New Roman" w:cs="Times New Roman"/>
          <w:kern w:val="0"/>
          <w14:ligatures w14:val="none"/>
        </w:rPr>
        <w:t>os</w:t>
      </w:r>
      <w:proofErr w:type="spellEnd"/>
      <w:r w:rsidRPr="00045C45">
        <w:rPr>
          <w:rFonts w:ascii="Times New Roman" w:eastAsia="Times New Roman" w:hAnsi="Times New Roman" w:cs="Times New Roman"/>
          <w:kern w:val="0"/>
          <w14:ligatures w14:val="none"/>
        </w:rPr>
        <w:t>) ar mažinama (-</w:t>
      </w:r>
      <w:proofErr w:type="spellStart"/>
      <w:r w:rsidRPr="00045C45">
        <w:rPr>
          <w:rFonts w:ascii="Times New Roman" w:eastAsia="Times New Roman" w:hAnsi="Times New Roman" w:cs="Times New Roman"/>
          <w:kern w:val="0"/>
          <w14:ligatures w14:val="none"/>
        </w:rPr>
        <w:t>os</w:t>
      </w:r>
      <w:proofErr w:type="spellEnd"/>
      <w:r w:rsidRPr="00045C45">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w:t>
      </w:r>
      <w:r w:rsidRPr="00045C45">
        <w:rPr>
          <w:rFonts w:ascii="Times New Roman" w:eastAsia="Times New Roman" w:hAnsi="Times New Roman" w:cs="Times New Roman"/>
          <w:kern w:val="0"/>
          <w14:ligatures w14:val="none"/>
        </w:rPr>
        <w:t>pasikeitus (padidėjus ar sumažėjus) PVM tarifui, kuris turėjo tiesioginės įtakos Sutarties kainai/prekių vienetų kainoms (įkainiams). Šalims raštu susitarus ir ne vėliau kaip iki prekių perdavimo–priėmimo akto pasirašymo dienos, perskaičiuojama tik ta Sutarties kainos dalis/prekių vienetų kainų (įkainių) dalis, kuriai/</w:t>
      </w:r>
      <w:proofErr w:type="spellStart"/>
      <w:r w:rsidRPr="00045C45">
        <w:rPr>
          <w:rFonts w:ascii="Times New Roman" w:eastAsia="Times New Roman" w:hAnsi="Times New Roman" w:cs="Times New Roman"/>
          <w:kern w:val="0"/>
          <w14:ligatures w14:val="none"/>
        </w:rPr>
        <w:t>ioms</w:t>
      </w:r>
      <w:proofErr w:type="spellEnd"/>
      <w:r w:rsidRPr="00045C45">
        <w:rPr>
          <w:rFonts w:ascii="Times New Roman" w:eastAsia="Times New Roman" w:hAnsi="Times New Roman" w:cs="Times New Roman"/>
          <w:kern w:val="0"/>
          <w14:ligatures w14:val="none"/>
        </w:rPr>
        <w:t xml:space="preserve"> turėjo įtakos PVM tarifas ir tik pasikeitusio mokesčio dydžiu. Sutarties kainos/prekių vienetų kainų (įkainių) perskaičiavimą dėl pasikeitusio (padidėjusio ar sumažėjusio) PVM tarifo inicijuoja Pardavėjas, kreipdamasis į Pirkėją raštu, pateikdamas konkrečius skaičiavimus dėl pasikeitusio mokesčio įtakos Sutarties kainai/prekių vienetų kainoms (įkainiams). Pirkėjas taip pat turi teisę inicijuoti Sutarties kainos/prekių vienetų kainų (įkainių) perskaičiavimą dėl pasikeitusio (padidėjusio ar sumažėjusio) PVM tarifo. Sutarties kainos/prekių vienetų kainų (įkainių) perskaičiavimas įforminamas Šalių pasirašomu susitarimu, kuriame užfiksuojama/</w:t>
      </w:r>
      <w:proofErr w:type="spellStart"/>
      <w:r w:rsidRPr="00045C45">
        <w:rPr>
          <w:rFonts w:ascii="Times New Roman" w:eastAsia="Times New Roman" w:hAnsi="Times New Roman" w:cs="Times New Roman"/>
          <w:kern w:val="0"/>
          <w14:ligatures w14:val="none"/>
        </w:rPr>
        <w:t>os</w:t>
      </w:r>
      <w:proofErr w:type="spellEnd"/>
      <w:r w:rsidRPr="00045C45">
        <w:rPr>
          <w:rFonts w:ascii="Times New Roman" w:eastAsia="Times New Roman" w:hAnsi="Times New Roman" w:cs="Times New Roman"/>
          <w:kern w:val="0"/>
          <w14:ligatures w14:val="none"/>
        </w:rPr>
        <w:t xml:space="preserve"> perskaičiuota/</w:t>
      </w:r>
      <w:proofErr w:type="spellStart"/>
      <w:r w:rsidRPr="00045C45">
        <w:rPr>
          <w:rFonts w:ascii="Times New Roman" w:eastAsia="Times New Roman" w:hAnsi="Times New Roman" w:cs="Times New Roman"/>
          <w:kern w:val="0"/>
          <w14:ligatures w14:val="none"/>
        </w:rPr>
        <w:t>os</w:t>
      </w:r>
      <w:proofErr w:type="spellEnd"/>
      <w:r w:rsidRPr="00045C45">
        <w:rPr>
          <w:rFonts w:ascii="Times New Roman" w:eastAsia="Times New Roman" w:hAnsi="Times New Roman" w:cs="Times New Roman"/>
          <w:kern w:val="0"/>
          <w14:ligatures w14:val="none"/>
        </w:rPr>
        <w:t xml:space="preserve"> Sutarties kaina/prekių vienetų kainos (įkainiai) bei šio perskaičiavimo įsigaliojimo sąlygos</w:t>
      </w:r>
      <w:r w:rsidR="00C60200">
        <w:rPr>
          <w:rFonts w:ascii="Times New Roman" w:eastAsia="Times New Roman" w:hAnsi="Times New Roman" w:cs="Times New Roman"/>
          <w:kern w:val="0"/>
          <w14:ligatures w14:val="none"/>
        </w:rPr>
        <w:t>.</w:t>
      </w:r>
    </w:p>
    <w:p w14:paraId="4DEF628B" w14:textId="5A3B623C" w:rsidR="008C2540" w:rsidRPr="005D3E1E" w:rsidRDefault="00802410" w:rsidP="00991257">
      <w:pPr>
        <w:tabs>
          <w:tab w:val="left" w:pos="567"/>
        </w:tabs>
        <w:suppressAutoHyphens/>
        <w:autoSpaceDE w:val="0"/>
        <w:spacing w:after="0" w:line="240" w:lineRule="auto"/>
        <w:ind w:firstLine="567"/>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3.</w:t>
      </w:r>
      <w:r w:rsidR="00C60200">
        <w:rPr>
          <w:rFonts w:asciiTheme="majorBidi" w:eastAsia="Times New Roman" w:hAnsiTheme="majorBidi" w:cstheme="majorBidi"/>
          <w:kern w:val="0"/>
          <w:lang w:eastAsia="ar-SA"/>
          <w14:ligatures w14:val="none"/>
        </w:rPr>
        <w:t>3</w:t>
      </w:r>
      <w:r w:rsidR="008C2540" w:rsidRPr="005D3E1E">
        <w:rPr>
          <w:rFonts w:asciiTheme="majorBidi" w:eastAsia="Times New Roman" w:hAnsiTheme="majorBidi" w:cstheme="majorBidi"/>
          <w:kern w:val="0"/>
          <w:lang w:eastAsia="ar-SA"/>
          <w14:ligatures w14:val="none"/>
        </w:rPr>
        <w:t>. Pardavėjui perdavus Prekes Pirkėjui</w:t>
      </w:r>
      <w:r w:rsidR="007B695C" w:rsidRPr="005D3E1E">
        <w:rPr>
          <w:rFonts w:asciiTheme="majorBidi" w:eastAsia="Times New Roman" w:hAnsiTheme="majorBidi" w:cstheme="majorBidi"/>
          <w:kern w:val="0"/>
          <w:lang w:eastAsia="ar-SA"/>
          <w14:ligatures w14:val="none"/>
        </w:rPr>
        <w:t xml:space="preserve"> ir</w:t>
      </w:r>
      <w:r w:rsidR="00E60982">
        <w:rPr>
          <w:rFonts w:asciiTheme="majorBidi" w:eastAsia="Times New Roman" w:hAnsiTheme="majorBidi" w:cstheme="majorBidi"/>
          <w:kern w:val="0"/>
          <w:lang w:eastAsia="ar-SA"/>
          <w14:ligatures w14:val="none"/>
        </w:rPr>
        <w:t xml:space="preserve"> abiem Šalims</w:t>
      </w:r>
      <w:r w:rsidR="007B695C" w:rsidRPr="005D3E1E">
        <w:rPr>
          <w:rFonts w:asciiTheme="majorBidi" w:eastAsia="Times New Roman" w:hAnsiTheme="majorBidi" w:cstheme="majorBidi"/>
          <w:kern w:val="0"/>
          <w:lang w:eastAsia="ar-SA"/>
          <w14:ligatures w14:val="none"/>
        </w:rPr>
        <w:t xml:space="preserve"> pasirašius Prekių priėmimo-perdavimo aktą</w:t>
      </w:r>
      <w:r w:rsidR="008C2540" w:rsidRPr="005D3E1E">
        <w:rPr>
          <w:rFonts w:asciiTheme="majorBidi" w:eastAsia="Times New Roman" w:hAnsiTheme="majorBidi" w:cstheme="majorBidi"/>
          <w:kern w:val="0"/>
          <w:lang w:eastAsia="ar-SA"/>
          <w14:ligatures w14:val="none"/>
        </w:rPr>
        <w:t xml:space="preserve"> </w:t>
      </w:r>
      <w:r w:rsidR="00E60982">
        <w:rPr>
          <w:rFonts w:asciiTheme="majorBidi" w:eastAsia="Times New Roman" w:hAnsiTheme="majorBidi" w:cstheme="majorBidi"/>
          <w:kern w:val="0"/>
          <w:lang w:eastAsia="ar-SA"/>
          <w14:ligatures w14:val="none"/>
        </w:rPr>
        <w:t>P</w:t>
      </w:r>
      <w:r w:rsidR="00527280">
        <w:rPr>
          <w:rFonts w:asciiTheme="majorBidi" w:eastAsia="Times New Roman" w:hAnsiTheme="majorBidi" w:cstheme="majorBidi"/>
          <w:kern w:val="0"/>
          <w:lang w:eastAsia="ar-SA"/>
          <w14:ligatures w14:val="none"/>
        </w:rPr>
        <w:t>ardavėjas</w:t>
      </w:r>
      <w:r w:rsidR="00E60982">
        <w:rPr>
          <w:rFonts w:asciiTheme="majorBidi" w:eastAsia="Times New Roman" w:hAnsiTheme="majorBidi" w:cstheme="majorBidi"/>
          <w:kern w:val="0"/>
          <w:lang w:eastAsia="ar-SA"/>
          <w14:ligatures w14:val="none"/>
        </w:rPr>
        <w:t xml:space="preserve"> </w:t>
      </w:r>
      <w:r w:rsidR="008C2540" w:rsidRPr="005D3E1E">
        <w:rPr>
          <w:rFonts w:asciiTheme="majorBidi" w:eastAsia="Times New Roman" w:hAnsiTheme="majorBidi" w:cstheme="majorBidi"/>
          <w:kern w:val="0"/>
          <w:lang w:eastAsia="ar-SA"/>
          <w14:ligatures w14:val="none"/>
        </w:rPr>
        <w:t>turi pateikt</w:t>
      </w:r>
      <w:r w:rsidR="00E60982">
        <w:rPr>
          <w:rFonts w:asciiTheme="majorBidi" w:eastAsia="Times New Roman" w:hAnsiTheme="majorBidi" w:cstheme="majorBidi"/>
          <w:kern w:val="0"/>
          <w:lang w:eastAsia="ar-SA"/>
          <w14:ligatures w14:val="none"/>
        </w:rPr>
        <w:t>i</w:t>
      </w:r>
      <w:r w:rsidR="008C2540" w:rsidRPr="005D3E1E">
        <w:rPr>
          <w:rFonts w:asciiTheme="majorBidi" w:eastAsia="Times New Roman" w:hAnsiTheme="majorBidi" w:cstheme="majorBidi"/>
          <w:kern w:val="0"/>
          <w:lang w:eastAsia="ar-SA"/>
          <w14:ligatures w14:val="none"/>
        </w:rPr>
        <w:t xml:space="preserve"> </w:t>
      </w:r>
      <w:r w:rsidR="00527280" w:rsidRPr="00527280">
        <w:rPr>
          <w:rFonts w:asciiTheme="majorBidi" w:eastAsia="Times New Roman" w:hAnsiTheme="majorBidi" w:cstheme="majorBidi"/>
          <w:kern w:val="0"/>
          <w:lang w:eastAsia="ar-SA"/>
          <w14:ligatures w14:val="none"/>
        </w:rPr>
        <w:t>PVM sąskait</w:t>
      </w:r>
      <w:r w:rsidR="00527280">
        <w:rPr>
          <w:rFonts w:asciiTheme="majorBidi" w:eastAsia="Times New Roman" w:hAnsiTheme="majorBidi" w:cstheme="majorBidi"/>
          <w:kern w:val="0"/>
          <w:lang w:eastAsia="ar-SA"/>
          <w14:ligatures w14:val="none"/>
        </w:rPr>
        <w:t>ą</w:t>
      </w:r>
      <w:r w:rsidR="00527280" w:rsidRPr="00527280">
        <w:rPr>
          <w:rFonts w:asciiTheme="majorBidi" w:eastAsia="Times New Roman" w:hAnsiTheme="majorBidi" w:cstheme="majorBidi"/>
          <w:kern w:val="0"/>
          <w:lang w:eastAsia="ar-SA"/>
          <w14:ligatures w14:val="none"/>
        </w:rPr>
        <w:t xml:space="preserve"> faktūr</w:t>
      </w:r>
      <w:r w:rsidR="00527280">
        <w:rPr>
          <w:rFonts w:asciiTheme="majorBidi" w:eastAsia="Times New Roman" w:hAnsiTheme="majorBidi" w:cstheme="majorBidi"/>
          <w:kern w:val="0"/>
          <w:lang w:eastAsia="ar-SA"/>
          <w14:ligatures w14:val="none"/>
        </w:rPr>
        <w:t>ą</w:t>
      </w:r>
      <w:r w:rsidR="00527280" w:rsidRPr="00527280">
        <w:rPr>
          <w:rFonts w:asciiTheme="majorBidi" w:eastAsia="Times New Roman" w:hAnsiTheme="majorBidi" w:cstheme="majorBidi"/>
          <w:kern w:val="0"/>
          <w:lang w:eastAsia="ar-SA"/>
          <w14:ligatures w14:val="none"/>
        </w:rPr>
        <w:t xml:space="preserve"> / </w:t>
      </w:r>
      <w:r w:rsidR="008C2540" w:rsidRPr="005D3E1E">
        <w:rPr>
          <w:rFonts w:asciiTheme="majorBidi" w:eastAsia="Times New Roman" w:hAnsiTheme="majorBidi" w:cstheme="majorBidi"/>
          <w:kern w:val="0"/>
          <w:lang w:eastAsia="ar-SA"/>
          <w14:ligatures w14:val="none"/>
        </w:rPr>
        <w:t>sąskait</w:t>
      </w:r>
      <w:r w:rsidR="00E60982">
        <w:rPr>
          <w:rFonts w:asciiTheme="majorBidi" w:eastAsia="Times New Roman" w:hAnsiTheme="majorBidi" w:cstheme="majorBidi"/>
          <w:kern w:val="0"/>
          <w:lang w:eastAsia="ar-SA"/>
          <w14:ligatures w14:val="none"/>
        </w:rPr>
        <w:t>ą</w:t>
      </w:r>
      <w:r w:rsidR="00527280">
        <w:rPr>
          <w:rFonts w:asciiTheme="majorBidi" w:eastAsia="Times New Roman" w:hAnsiTheme="majorBidi" w:cstheme="majorBidi"/>
          <w:kern w:val="0"/>
          <w:lang w:eastAsia="ar-SA"/>
          <w14:ligatures w14:val="none"/>
        </w:rPr>
        <w:t xml:space="preserve"> </w:t>
      </w:r>
      <w:r w:rsidR="008C2540" w:rsidRPr="005D3E1E">
        <w:rPr>
          <w:rFonts w:asciiTheme="majorBidi" w:eastAsia="Times New Roman" w:hAnsiTheme="majorBidi" w:cstheme="majorBidi"/>
          <w:kern w:val="0"/>
          <w:lang w:eastAsia="ar-SA"/>
          <w14:ligatures w14:val="none"/>
        </w:rPr>
        <w:t>faktūr</w:t>
      </w:r>
      <w:r w:rsidR="00E60982">
        <w:rPr>
          <w:rFonts w:asciiTheme="majorBidi" w:eastAsia="Times New Roman" w:hAnsiTheme="majorBidi" w:cstheme="majorBidi"/>
          <w:kern w:val="0"/>
          <w:lang w:eastAsia="ar-SA"/>
          <w14:ligatures w14:val="none"/>
        </w:rPr>
        <w:t>ą</w:t>
      </w:r>
      <w:r w:rsidR="00527280" w:rsidRPr="00527280">
        <w:rPr>
          <w:rFonts w:asciiTheme="majorBidi" w:eastAsia="Times New Roman" w:hAnsiTheme="majorBidi" w:cstheme="majorBidi"/>
          <w:kern w:val="0"/>
          <w:lang w:eastAsia="ar-SA"/>
          <w14:ligatures w14:val="none"/>
        </w:rPr>
        <w:t xml:space="preserve"> elektroniniu būdu, kaip numatyta Lietuvos Respublikos viešųjų pirkimų įstatymo 22 straipsnio 3 dalyje. </w:t>
      </w:r>
      <w:r w:rsidR="00527280">
        <w:rPr>
          <w:rFonts w:asciiTheme="majorBidi" w:eastAsia="Times New Roman" w:hAnsiTheme="majorBidi" w:cstheme="majorBidi"/>
          <w:kern w:val="0"/>
          <w:lang w:eastAsia="ar-SA"/>
          <w14:ligatures w14:val="none"/>
        </w:rPr>
        <w:t>Pardavėjui</w:t>
      </w:r>
      <w:r w:rsidR="00527280" w:rsidRPr="00527280">
        <w:rPr>
          <w:rFonts w:asciiTheme="majorBidi" w:eastAsia="Times New Roman" w:hAnsiTheme="majorBidi" w:cstheme="majorBidi"/>
          <w:kern w:val="0"/>
          <w:lang w:eastAsia="ar-SA"/>
          <w14:ligatures w14:val="none"/>
        </w:rPr>
        <w:t xml:space="preserve"> nepateikus PVM sąskaitos faktūros / sąskaitos faktūros elektroniniu būdu, P</w:t>
      </w:r>
      <w:r w:rsidR="00527280">
        <w:rPr>
          <w:rFonts w:asciiTheme="majorBidi" w:eastAsia="Times New Roman" w:hAnsiTheme="majorBidi" w:cstheme="majorBidi"/>
          <w:kern w:val="0"/>
          <w:lang w:eastAsia="ar-SA"/>
          <w14:ligatures w14:val="none"/>
        </w:rPr>
        <w:t>irkėjas</w:t>
      </w:r>
      <w:r w:rsidR="00527280" w:rsidRPr="00527280">
        <w:rPr>
          <w:rFonts w:asciiTheme="majorBidi" w:eastAsia="Times New Roman" w:hAnsiTheme="majorBidi" w:cstheme="majorBidi"/>
          <w:kern w:val="0"/>
          <w:lang w:eastAsia="ar-SA"/>
          <w14:ligatures w14:val="none"/>
        </w:rPr>
        <w:t xml:space="preserve"> turi teisę nevykdyti mokėjimo.</w:t>
      </w:r>
    </w:p>
    <w:p w14:paraId="6E9293C5" w14:textId="443D12D7" w:rsidR="00D353EF" w:rsidRDefault="00802410" w:rsidP="00C52339">
      <w:pPr>
        <w:tabs>
          <w:tab w:val="left" w:pos="567"/>
        </w:tabs>
        <w:suppressAutoHyphens/>
        <w:autoSpaceDE w:val="0"/>
        <w:spacing w:after="0" w:line="240" w:lineRule="auto"/>
        <w:ind w:firstLine="567"/>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3.</w:t>
      </w:r>
      <w:r w:rsidR="00C60200">
        <w:rPr>
          <w:rFonts w:asciiTheme="majorBidi" w:eastAsia="Times New Roman" w:hAnsiTheme="majorBidi" w:cstheme="majorBidi"/>
          <w:kern w:val="0"/>
          <w:lang w:eastAsia="ar-SA"/>
          <w14:ligatures w14:val="none"/>
        </w:rPr>
        <w:t>4</w:t>
      </w:r>
      <w:r w:rsidR="008C2540" w:rsidRPr="005D3E1E">
        <w:rPr>
          <w:rFonts w:asciiTheme="majorBidi" w:eastAsia="Times New Roman" w:hAnsiTheme="majorBidi" w:cstheme="majorBidi"/>
          <w:kern w:val="0"/>
          <w:lang w:eastAsia="ar-SA"/>
          <w14:ligatures w14:val="none"/>
        </w:rPr>
        <w:t xml:space="preserve">. </w:t>
      </w:r>
      <w:r w:rsidR="00B81DB2" w:rsidRPr="00B81DB2">
        <w:rPr>
          <w:rFonts w:asciiTheme="majorBidi" w:eastAsia="Times New Roman" w:hAnsiTheme="majorBidi" w:cstheme="majorBidi"/>
          <w:kern w:val="0"/>
          <w:lang w:eastAsia="ar-SA"/>
          <w14:ligatures w14:val="none"/>
        </w:rPr>
        <w:t xml:space="preserve">Už tinkamai ir faktiškai </w:t>
      </w:r>
      <w:r w:rsidR="00B81DB2">
        <w:rPr>
          <w:rFonts w:asciiTheme="majorBidi" w:eastAsia="Times New Roman" w:hAnsiTheme="majorBidi" w:cstheme="majorBidi"/>
          <w:kern w:val="0"/>
          <w:lang w:eastAsia="ar-SA"/>
          <w14:ligatures w14:val="none"/>
        </w:rPr>
        <w:t>pristatytas prekes</w:t>
      </w:r>
      <w:r w:rsidR="00B81DB2" w:rsidRPr="00B81DB2">
        <w:rPr>
          <w:rFonts w:asciiTheme="majorBidi" w:eastAsia="Times New Roman" w:hAnsiTheme="majorBidi" w:cstheme="majorBidi"/>
          <w:kern w:val="0"/>
          <w:lang w:eastAsia="ar-SA"/>
          <w14:ligatures w14:val="none"/>
        </w:rPr>
        <w:t xml:space="preserve"> </w:t>
      </w:r>
      <w:r w:rsidR="00B81DB2">
        <w:rPr>
          <w:rFonts w:asciiTheme="majorBidi" w:eastAsia="Times New Roman" w:hAnsiTheme="majorBidi" w:cstheme="majorBidi"/>
          <w:kern w:val="0"/>
          <w:lang w:eastAsia="ar-SA"/>
          <w14:ligatures w14:val="none"/>
        </w:rPr>
        <w:t>Pirkėjas</w:t>
      </w:r>
      <w:r w:rsidR="00B81DB2" w:rsidRPr="00B81DB2">
        <w:rPr>
          <w:rFonts w:asciiTheme="majorBidi" w:eastAsia="Times New Roman" w:hAnsiTheme="majorBidi" w:cstheme="majorBidi"/>
          <w:kern w:val="0"/>
          <w:lang w:eastAsia="ar-SA"/>
          <w14:ligatures w14:val="none"/>
        </w:rPr>
        <w:t xml:space="preserve"> su </w:t>
      </w:r>
      <w:r w:rsidR="00B81DB2">
        <w:rPr>
          <w:rFonts w:asciiTheme="majorBidi" w:eastAsia="Times New Roman" w:hAnsiTheme="majorBidi" w:cstheme="majorBidi"/>
          <w:kern w:val="0"/>
          <w:lang w:eastAsia="ar-SA"/>
          <w14:ligatures w14:val="none"/>
        </w:rPr>
        <w:t>Pardavėju</w:t>
      </w:r>
      <w:r w:rsidR="00B81DB2" w:rsidRPr="00B81DB2">
        <w:rPr>
          <w:rFonts w:asciiTheme="majorBidi" w:eastAsia="Times New Roman" w:hAnsiTheme="majorBidi" w:cstheme="majorBidi"/>
          <w:kern w:val="0"/>
          <w:lang w:eastAsia="ar-SA"/>
          <w14:ligatures w14:val="none"/>
        </w:rPr>
        <w:t xml:space="preserve"> atsiskaito mokėjimo pavedimu, pinigus pervesdamas į Sutartyje nurodytą </w:t>
      </w:r>
      <w:r w:rsidR="00062EE3">
        <w:rPr>
          <w:rFonts w:asciiTheme="majorBidi" w:eastAsia="Times New Roman" w:hAnsiTheme="majorBidi" w:cstheme="majorBidi"/>
          <w:kern w:val="0"/>
          <w:lang w:eastAsia="ar-SA"/>
          <w14:ligatures w14:val="none"/>
        </w:rPr>
        <w:t>Pardavėjo</w:t>
      </w:r>
      <w:r w:rsidR="00B81DB2" w:rsidRPr="00B81DB2">
        <w:rPr>
          <w:rFonts w:asciiTheme="majorBidi" w:eastAsia="Times New Roman" w:hAnsiTheme="majorBidi" w:cstheme="majorBidi"/>
          <w:kern w:val="0"/>
          <w:lang w:eastAsia="ar-SA"/>
          <w14:ligatures w14:val="none"/>
        </w:rPr>
        <w:t xml:space="preserve"> atsiskaitomąją sąskaitą ne vėliau kaip per 30 (trisdešimt) dienų nuo </w:t>
      </w:r>
      <w:r w:rsidR="00B81DB2">
        <w:rPr>
          <w:rFonts w:asciiTheme="majorBidi" w:eastAsia="Times New Roman" w:hAnsiTheme="majorBidi" w:cstheme="majorBidi"/>
          <w:kern w:val="0"/>
          <w:lang w:eastAsia="ar-SA"/>
          <w14:ligatures w14:val="none"/>
        </w:rPr>
        <w:t>prekių</w:t>
      </w:r>
      <w:r w:rsidR="00B81DB2" w:rsidRPr="00B81DB2">
        <w:rPr>
          <w:rFonts w:asciiTheme="majorBidi" w:eastAsia="Times New Roman" w:hAnsiTheme="majorBidi" w:cstheme="majorBidi"/>
          <w:kern w:val="0"/>
          <w:lang w:eastAsia="ar-SA"/>
          <w14:ligatures w14:val="none"/>
        </w:rPr>
        <w:t xml:space="preserve"> perdavimo–priėmimo akto pasirašymo ir teisingos PVM sąskaitos faktūros gavimo dienos. </w:t>
      </w:r>
    </w:p>
    <w:p w14:paraId="05B73291" w14:textId="0EA5D60C" w:rsidR="00C52339" w:rsidRPr="005D3E1E" w:rsidRDefault="00C52339" w:rsidP="00C52339">
      <w:pPr>
        <w:tabs>
          <w:tab w:val="left" w:pos="567"/>
        </w:tabs>
        <w:suppressAutoHyphens/>
        <w:autoSpaceDE w:val="0"/>
        <w:spacing w:after="0" w:line="240" w:lineRule="auto"/>
        <w:ind w:firstLine="567"/>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3.</w:t>
      </w:r>
      <w:r w:rsidR="00C60200">
        <w:rPr>
          <w:rFonts w:asciiTheme="majorBidi" w:eastAsia="Times New Roman" w:hAnsiTheme="majorBidi" w:cstheme="majorBidi"/>
          <w:kern w:val="0"/>
          <w:lang w:eastAsia="ar-SA"/>
          <w14:ligatures w14:val="none"/>
        </w:rPr>
        <w:t>5</w:t>
      </w:r>
      <w:r>
        <w:rPr>
          <w:rFonts w:asciiTheme="majorBidi" w:eastAsia="Times New Roman" w:hAnsiTheme="majorBidi" w:cstheme="majorBidi"/>
          <w:kern w:val="0"/>
          <w:lang w:eastAsia="ar-SA"/>
          <w14:ligatures w14:val="none"/>
        </w:rPr>
        <w:t xml:space="preserve">. </w:t>
      </w:r>
      <w:r w:rsidRPr="00C52339">
        <w:rPr>
          <w:rFonts w:ascii="Times New Roman" w:eastAsia="Times New Roman" w:hAnsi="Times New Roman" w:cs="Times New Roman"/>
          <w:kern w:val="0"/>
          <w14:ligatures w14:val="none"/>
        </w:rPr>
        <w:t>Sutarties kainai apskaičiuoti taikomas kainodaros būdas: fiksuot</w:t>
      </w:r>
      <w:r>
        <w:rPr>
          <w:rFonts w:ascii="Times New Roman" w:eastAsia="Times New Roman" w:hAnsi="Times New Roman" w:cs="Times New Roman"/>
          <w:kern w:val="0"/>
          <w14:ligatures w14:val="none"/>
        </w:rPr>
        <w:t>a kaina</w:t>
      </w:r>
      <w:r w:rsidRPr="00C52339">
        <w:rPr>
          <w:rFonts w:ascii="Times New Roman" w:eastAsia="Times New Roman" w:hAnsi="Times New Roman" w:cs="Times New Roman"/>
          <w:kern w:val="0"/>
          <w14:ligatures w14:val="none"/>
        </w:rPr>
        <w:t>.</w:t>
      </w:r>
    </w:p>
    <w:p w14:paraId="401572D8" w14:textId="77777777" w:rsidR="007B695C" w:rsidRPr="005D3E1E" w:rsidRDefault="007B695C" w:rsidP="00B81DB2">
      <w:pPr>
        <w:tabs>
          <w:tab w:val="left" w:pos="567"/>
        </w:tabs>
        <w:suppressAutoHyphens/>
        <w:autoSpaceDE w:val="0"/>
        <w:spacing w:after="0" w:line="240" w:lineRule="auto"/>
        <w:jc w:val="both"/>
        <w:rPr>
          <w:rFonts w:asciiTheme="majorBidi" w:eastAsia="Times New Roman" w:hAnsiTheme="majorBidi" w:cstheme="majorBidi"/>
          <w:b/>
          <w:bCs/>
          <w:kern w:val="0"/>
          <w:lang w:eastAsia="ar-SA"/>
          <w14:ligatures w14:val="none"/>
        </w:rPr>
      </w:pPr>
    </w:p>
    <w:p w14:paraId="00555E78" w14:textId="6CAF56D0" w:rsidR="008C2540" w:rsidRDefault="008C2540"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r w:rsidRPr="005D3E1E">
        <w:rPr>
          <w:rFonts w:asciiTheme="majorBidi" w:eastAsia="Times New Roman" w:hAnsiTheme="majorBidi" w:cstheme="majorBidi"/>
          <w:b/>
          <w:bCs/>
          <w:kern w:val="0"/>
          <w:lang w:eastAsia="ar-SA"/>
          <w14:ligatures w14:val="none"/>
        </w:rPr>
        <w:t>IV. PREKIŲ KOKYBĖ IR GARANTIJA</w:t>
      </w:r>
    </w:p>
    <w:p w14:paraId="08BD8CD4" w14:textId="77777777" w:rsidR="005D3E1E" w:rsidRPr="005D3E1E" w:rsidRDefault="005D3E1E"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p>
    <w:p w14:paraId="6615DFDB" w14:textId="3B436E20" w:rsidR="008C2540" w:rsidRPr="005D3E1E"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B95B5A">
        <w:rPr>
          <w:rFonts w:asciiTheme="majorBidi" w:eastAsia="Times New Roman" w:hAnsiTheme="majorBidi" w:cstheme="majorBidi"/>
          <w:kern w:val="0"/>
          <w:lang w:eastAsia="ar-SA"/>
          <w14:ligatures w14:val="none"/>
        </w:rPr>
        <w:t>4.</w:t>
      </w:r>
      <w:r w:rsidR="008C2540" w:rsidRPr="005D3E1E">
        <w:rPr>
          <w:rFonts w:asciiTheme="majorBidi" w:eastAsia="Times New Roman" w:hAnsiTheme="majorBidi" w:cstheme="majorBidi"/>
          <w:kern w:val="0"/>
          <w:lang w:eastAsia="ar-SA"/>
          <w14:ligatures w14:val="none"/>
        </w:rPr>
        <w:t xml:space="preserve">1. Prekių kokybė turi atitikti Lietuvos Respublikos teisės aktuose įtvirtintus kokybės reikalavimus. Jeigu Pardavėjas ir Pirkėjas neaptarė Prekių kokybės individualiai, jų kokybė turi būti ne prastesnė negu Pirkėjas protingai gali tikėtis, atsižvelgdamas į atitinkamų Prekių pagaminimo procese naudojamas medžiagas, technologiją ir pan. </w:t>
      </w:r>
    </w:p>
    <w:p w14:paraId="7039D296" w14:textId="38CC44A1" w:rsidR="008C2540" w:rsidRPr="005D3E1E" w:rsidRDefault="00B95B5A" w:rsidP="005D3E1E">
      <w:pPr>
        <w:suppressAutoHyphens/>
        <w:autoSpaceDE w:val="0"/>
        <w:spacing w:after="0" w:line="240" w:lineRule="auto"/>
        <w:ind w:firstLine="567"/>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4.</w:t>
      </w:r>
      <w:r w:rsidR="008C2540" w:rsidRPr="005D3E1E">
        <w:rPr>
          <w:rFonts w:asciiTheme="majorBidi" w:eastAsia="Times New Roman" w:hAnsiTheme="majorBidi" w:cstheme="majorBidi"/>
          <w:kern w:val="0"/>
          <w:lang w:eastAsia="ar-SA"/>
          <w14:ligatures w14:val="none"/>
        </w:rPr>
        <w:t xml:space="preserve">2. </w:t>
      </w:r>
      <w:r w:rsidR="002C7C01">
        <w:rPr>
          <w:rFonts w:asciiTheme="majorBidi" w:eastAsia="Times New Roman" w:hAnsiTheme="majorBidi" w:cstheme="majorBidi"/>
          <w:kern w:val="0"/>
          <w:lang w:eastAsia="ar-SA"/>
          <w14:ligatures w14:val="none"/>
        </w:rPr>
        <w:t>Pardavėjas</w:t>
      </w:r>
      <w:r w:rsidR="002C7C01" w:rsidRPr="005D3E1E">
        <w:rPr>
          <w:rFonts w:asciiTheme="majorBidi" w:eastAsia="Times New Roman" w:hAnsiTheme="majorBidi" w:cstheme="majorBidi"/>
          <w:kern w:val="0"/>
          <w:lang w:eastAsia="ar-SA"/>
          <w14:ligatures w14:val="none"/>
        </w:rPr>
        <w:t xml:space="preserve"> </w:t>
      </w:r>
      <w:r w:rsidR="008C2540" w:rsidRPr="005D3E1E">
        <w:rPr>
          <w:rFonts w:asciiTheme="majorBidi" w:eastAsia="Times New Roman" w:hAnsiTheme="majorBidi" w:cstheme="majorBidi"/>
          <w:kern w:val="0"/>
          <w:lang w:eastAsia="ar-SA"/>
          <w14:ligatures w14:val="none"/>
        </w:rPr>
        <w:t xml:space="preserve">Prekėms suteikia </w:t>
      </w:r>
      <w:r w:rsidR="00343D3A">
        <w:rPr>
          <w:rFonts w:asciiTheme="majorBidi" w:eastAsia="Times New Roman" w:hAnsiTheme="majorBidi" w:cstheme="majorBidi"/>
          <w:kern w:val="0"/>
          <w:lang w:eastAsia="ar-SA"/>
          <w14:ligatures w14:val="none"/>
        </w:rPr>
        <w:t>Sutarties priede nurodytą</w:t>
      </w:r>
      <w:r w:rsidR="008C2540" w:rsidRPr="005D3E1E">
        <w:rPr>
          <w:rFonts w:asciiTheme="majorBidi" w:eastAsia="Times New Roman" w:hAnsiTheme="majorBidi" w:cstheme="majorBidi"/>
          <w:b/>
          <w:bCs/>
          <w:kern w:val="0"/>
          <w:lang w:eastAsia="ar-SA"/>
          <w14:ligatures w14:val="none"/>
        </w:rPr>
        <w:t xml:space="preserve"> </w:t>
      </w:r>
      <w:r w:rsidR="008C2540" w:rsidRPr="005D3E1E">
        <w:rPr>
          <w:rFonts w:asciiTheme="majorBidi" w:eastAsia="Times New Roman" w:hAnsiTheme="majorBidi" w:cstheme="majorBidi"/>
          <w:kern w:val="0"/>
          <w:lang w:eastAsia="ar-SA"/>
          <w14:ligatures w14:val="none"/>
        </w:rPr>
        <w:t xml:space="preserve">garantijos terminą. </w:t>
      </w:r>
    </w:p>
    <w:p w14:paraId="7550C0A5" w14:textId="364DB44B" w:rsidR="008C2540" w:rsidRPr="005D3E1E"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B95B5A">
        <w:rPr>
          <w:rFonts w:asciiTheme="majorBidi" w:eastAsia="Times New Roman" w:hAnsiTheme="majorBidi" w:cstheme="majorBidi"/>
          <w:kern w:val="0"/>
          <w:lang w:eastAsia="ar-SA"/>
          <w14:ligatures w14:val="none"/>
        </w:rPr>
        <w:t>4.</w:t>
      </w:r>
      <w:r w:rsidR="008C2540" w:rsidRPr="005D3E1E">
        <w:rPr>
          <w:rFonts w:asciiTheme="majorBidi" w:eastAsia="Times New Roman" w:hAnsiTheme="majorBidi" w:cstheme="majorBidi"/>
          <w:kern w:val="0"/>
          <w:lang w:eastAsia="ar-SA"/>
          <w14:ligatures w14:val="none"/>
        </w:rPr>
        <w:t>3. Visą garantinio termino laikotarpį Pardavėjas privalo, išskyrus Sutarties 4</w:t>
      </w:r>
      <w:r w:rsidR="00640F8E">
        <w:rPr>
          <w:rFonts w:asciiTheme="majorBidi" w:eastAsia="Times New Roman" w:hAnsiTheme="majorBidi" w:cstheme="majorBidi"/>
          <w:kern w:val="0"/>
          <w:lang w:eastAsia="ar-SA"/>
          <w14:ligatures w14:val="none"/>
        </w:rPr>
        <w:t>.4</w:t>
      </w:r>
      <w:r w:rsidR="008C2540" w:rsidRPr="005D3E1E">
        <w:rPr>
          <w:rFonts w:asciiTheme="majorBidi" w:eastAsia="Times New Roman" w:hAnsiTheme="majorBidi" w:cstheme="majorBidi"/>
          <w:kern w:val="0"/>
          <w:lang w:eastAsia="ar-SA"/>
          <w14:ligatures w14:val="none"/>
        </w:rPr>
        <w:t xml:space="preserve"> </w:t>
      </w:r>
      <w:r w:rsidR="00640F8E">
        <w:rPr>
          <w:rFonts w:asciiTheme="majorBidi" w:eastAsia="Times New Roman" w:hAnsiTheme="majorBidi" w:cstheme="majorBidi"/>
          <w:kern w:val="0"/>
          <w:lang w:eastAsia="ar-SA"/>
          <w14:ligatures w14:val="none"/>
        </w:rPr>
        <w:t>papunktyje</w:t>
      </w:r>
      <w:r w:rsidR="00640F8E" w:rsidRPr="005D3E1E">
        <w:rPr>
          <w:rFonts w:asciiTheme="majorBidi" w:eastAsia="Times New Roman" w:hAnsiTheme="majorBidi" w:cstheme="majorBidi"/>
          <w:kern w:val="0"/>
          <w:lang w:eastAsia="ar-SA"/>
          <w14:ligatures w14:val="none"/>
        </w:rPr>
        <w:t xml:space="preserve"> </w:t>
      </w:r>
      <w:r w:rsidR="008C2540" w:rsidRPr="005D3E1E">
        <w:rPr>
          <w:rFonts w:asciiTheme="majorBidi" w:eastAsia="Times New Roman" w:hAnsiTheme="majorBidi" w:cstheme="majorBidi"/>
          <w:kern w:val="0"/>
          <w:lang w:eastAsia="ar-SA"/>
          <w14:ligatures w14:val="none"/>
        </w:rPr>
        <w:t xml:space="preserve">numatytu atveju, nedelsiant (Pirkėjo pasirinkimu) pakeisti kokybės reikalavimų neatitinkančias Prekes į tinkamos kokybės </w:t>
      </w:r>
      <w:r w:rsidR="00640F8E">
        <w:rPr>
          <w:rFonts w:asciiTheme="majorBidi" w:eastAsia="Times New Roman" w:hAnsiTheme="majorBidi" w:cstheme="majorBidi"/>
          <w:kern w:val="0"/>
          <w:lang w:eastAsia="ar-SA"/>
          <w14:ligatures w14:val="none"/>
        </w:rPr>
        <w:t xml:space="preserve">Prekes </w:t>
      </w:r>
      <w:r w:rsidR="008C2540" w:rsidRPr="005D3E1E">
        <w:rPr>
          <w:rFonts w:asciiTheme="majorBidi" w:eastAsia="Times New Roman" w:hAnsiTheme="majorBidi" w:cstheme="majorBidi"/>
          <w:kern w:val="0"/>
          <w:lang w:eastAsia="ar-SA"/>
          <w14:ligatures w14:val="none"/>
        </w:rPr>
        <w:t>arba atitinkamai sumažinti Prekių kainą</w:t>
      </w:r>
      <w:r w:rsidR="00640F8E">
        <w:rPr>
          <w:rFonts w:asciiTheme="majorBidi" w:eastAsia="Times New Roman" w:hAnsiTheme="majorBidi" w:cstheme="majorBidi"/>
          <w:kern w:val="0"/>
          <w:lang w:eastAsia="ar-SA"/>
          <w14:ligatures w14:val="none"/>
        </w:rPr>
        <w:t>,</w:t>
      </w:r>
      <w:r w:rsidR="008C2540" w:rsidRPr="005D3E1E">
        <w:rPr>
          <w:rFonts w:asciiTheme="majorBidi" w:eastAsia="Times New Roman" w:hAnsiTheme="majorBidi" w:cstheme="majorBidi"/>
          <w:kern w:val="0"/>
          <w:lang w:eastAsia="ar-SA"/>
          <w14:ligatures w14:val="none"/>
        </w:rPr>
        <w:t xml:space="preserve"> arba atlyginti Prekių trūkumų pašalinimo išlaidas bei kompensuoti Pirkėjo dėl to patirtus nuostolius. </w:t>
      </w:r>
    </w:p>
    <w:p w14:paraId="35FB7965" w14:textId="57B0C27E" w:rsidR="008C2540" w:rsidRPr="005D3E1E"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B95B5A">
        <w:rPr>
          <w:rFonts w:asciiTheme="majorBidi" w:eastAsia="Times New Roman" w:hAnsiTheme="majorBidi" w:cstheme="majorBidi"/>
          <w:kern w:val="0"/>
          <w:lang w:eastAsia="ar-SA"/>
          <w14:ligatures w14:val="none"/>
        </w:rPr>
        <w:t>4.</w:t>
      </w:r>
      <w:r w:rsidR="008C2540" w:rsidRPr="005D3E1E">
        <w:rPr>
          <w:rFonts w:asciiTheme="majorBidi" w:eastAsia="Times New Roman" w:hAnsiTheme="majorBidi" w:cstheme="majorBidi"/>
          <w:kern w:val="0"/>
          <w:lang w:eastAsia="ar-SA"/>
          <w14:ligatures w14:val="none"/>
        </w:rPr>
        <w:t>4. Pardavėjas neatlygina Pirkėjui patirtų nuostolių dėl nekokybiškų Prekių, jeigu Pirkėjas netinkamai sandėliavo ar naudojo Prekes.</w:t>
      </w:r>
    </w:p>
    <w:p w14:paraId="53D0E7E7" w14:textId="77777777" w:rsidR="007B695C" w:rsidRPr="005D3E1E" w:rsidRDefault="007B695C"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p>
    <w:p w14:paraId="0B6CF07C" w14:textId="5E0A7EAE" w:rsidR="008C2540" w:rsidRDefault="008C2540"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r w:rsidRPr="005D3E1E">
        <w:rPr>
          <w:rFonts w:asciiTheme="majorBidi" w:eastAsia="Times New Roman" w:hAnsiTheme="majorBidi" w:cstheme="majorBidi"/>
          <w:b/>
          <w:bCs/>
          <w:kern w:val="0"/>
          <w:lang w:eastAsia="ar-SA"/>
          <w14:ligatures w14:val="none"/>
        </w:rPr>
        <w:t>V. SANKCIJOS UŽ SUTARTIES NUOSTATŲ NESILAIKYMĄ</w:t>
      </w:r>
    </w:p>
    <w:p w14:paraId="06337F89" w14:textId="77777777" w:rsidR="005D3E1E" w:rsidRPr="005D3E1E" w:rsidRDefault="005D3E1E"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p>
    <w:p w14:paraId="6D5281E3" w14:textId="02FCA9F8" w:rsidR="008C2540" w:rsidRPr="005D3E1E" w:rsidRDefault="005D3E1E" w:rsidP="002E3720">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640F8E">
        <w:rPr>
          <w:rFonts w:asciiTheme="majorBidi" w:eastAsia="Times New Roman" w:hAnsiTheme="majorBidi" w:cstheme="majorBidi"/>
          <w:kern w:val="0"/>
          <w:lang w:eastAsia="ar-SA"/>
          <w14:ligatures w14:val="none"/>
        </w:rPr>
        <w:t>5.</w:t>
      </w:r>
      <w:r w:rsidR="008C2540" w:rsidRPr="005D3E1E">
        <w:rPr>
          <w:rFonts w:asciiTheme="majorBidi" w:eastAsia="Times New Roman" w:hAnsiTheme="majorBidi" w:cstheme="majorBidi"/>
          <w:kern w:val="0"/>
          <w:lang w:eastAsia="ar-SA"/>
          <w14:ligatures w14:val="none"/>
        </w:rPr>
        <w:t>1. Pirkėjas pažeidęs Sutarties 3</w:t>
      </w:r>
      <w:r w:rsidR="00640F8E">
        <w:rPr>
          <w:rFonts w:asciiTheme="majorBidi" w:eastAsia="Times New Roman" w:hAnsiTheme="majorBidi" w:cstheme="majorBidi"/>
          <w:kern w:val="0"/>
          <w:lang w:eastAsia="ar-SA"/>
          <w14:ligatures w14:val="none"/>
        </w:rPr>
        <w:t>.</w:t>
      </w:r>
      <w:r w:rsidR="00991257">
        <w:rPr>
          <w:rFonts w:asciiTheme="majorBidi" w:eastAsia="Times New Roman" w:hAnsiTheme="majorBidi" w:cstheme="majorBidi"/>
          <w:kern w:val="0"/>
          <w:lang w:eastAsia="ar-SA"/>
          <w14:ligatures w14:val="none"/>
        </w:rPr>
        <w:t>4</w:t>
      </w:r>
      <w:r w:rsidR="008C2540" w:rsidRPr="005D3E1E">
        <w:rPr>
          <w:rFonts w:asciiTheme="majorBidi" w:eastAsia="Times New Roman" w:hAnsiTheme="majorBidi" w:cstheme="majorBidi"/>
          <w:kern w:val="0"/>
          <w:lang w:eastAsia="ar-SA"/>
          <w14:ligatures w14:val="none"/>
        </w:rPr>
        <w:t xml:space="preserve"> </w:t>
      </w:r>
      <w:r w:rsidR="00640F8E">
        <w:rPr>
          <w:rFonts w:asciiTheme="majorBidi" w:eastAsia="Times New Roman" w:hAnsiTheme="majorBidi" w:cstheme="majorBidi"/>
          <w:kern w:val="0"/>
          <w:lang w:eastAsia="ar-SA"/>
          <w14:ligatures w14:val="none"/>
        </w:rPr>
        <w:t>papunktį</w:t>
      </w:r>
      <w:r w:rsidR="00640F8E" w:rsidRPr="005D3E1E">
        <w:rPr>
          <w:rFonts w:asciiTheme="majorBidi" w:eastAsia="Times New Roman" w:hAnsiTheme="majorBidi" w:cstheme="majorBidi"/>
          <w:kern w:val="0"/>
          <w:lang w:eastAsia="ar-SA"/>
          <w14:ligatures w14:val="none"/>
        </w:rPr>
        <w:t xml:space="preserve"> </w:t>
      </w:r>
      <w:r w:rsidR="008C2540" w:rsidRPr="005D3E1E">
        <w:rPr>
          <w:rFonts w:asciiTheme="majorBidi" w:eastAsia="Times New Roman" w:hAnsiTheme="majorBidi" w:cstheme="majorBidi"/>
          <w:kern w:val="0"/>
          <w:lang w:eastAsia="ar-SA"/>
          <w14:ligatures w14:val="none"/>
        </w:rPr>
        <w:t xml:space="preserve">privalo </w:t>
      </w:r>
      <w:r w:rsidR="00640F8E">
        <w:rPr>
          <w:rFonts w:asciiTheme="majorBidi" w:eastAsia="Times New Roman" w:hAnsiTheme="majorBidi" w:cstheme="majorBidi"/>
          <w:kern w:val="0"/>
          <w:lang w:eastAsia="ar-SA"/>
          <w14:ligatures w14:val="none"/>
        </w:rPr>
        <w:t>Pardavėjui</w:t>
      </w:r>
      <w:r w:rsidR="00640F8E" w:rsidRPr="005D3E1E">
        <w:rPr>
          <w:rFonts w:asciiTheme="majorBidi" w:eastAsia="Times New Roman" w:hAnsiTheme="majorBidi" w:cstheme="majorBidi"/>
          <w:kern w:val="0"/>
          <w:lang w:eastAsia="ar-SA"/>
          <w14:ligatures w14:val="none"/>
        </w:rPr>
        <w:t xml:space="preserve"> </w:t>
      </w:r>
      <w:r w:rsidR="008C2540" w:rsidRPr="00AB29FC">
        <w:rPr>
          <w:rFonts w:asciiTheme="majorBidi" w:eastAsia="Times New Roman" w:hAnsiTheme="majorBidi" w:cstheme="majorBidi"/>
          <w:kern w:val="0"/>
          <w:lang w:eastAsia="ar-SA"/>
          <w14:ligatures w14:val="none"/>
        </w:rPr>
        <w:t xml:space="preserve">mokėti </w:t>
      </w:r>
      <w:r w:rsidR="00640F8E" w:rsidRPr="00AB29FC">
        <w:rPr>
          <w:rFonts w:asciiTheme="majorBidi" w:eastAsia="Times New Roman" w:hAnsiTheme="majorBidi" w:cstheme="majorBidi"/>
          <w:kern w:val="0"/>
          <w:lang w:eastAsia="ar-SA"/>
          <w14:ligatures w14:val="none"/>
        </w:rPr>
        <w:t>0,03 (trijų šimtųjų)</w:t>
      </w:r>
      <w:r w:rsidR="00640F8E">
        <w:rPr>
          <w:rFonts w:asciiTheme="majorBidi" w:eastAsia="Times New Roman" w:hAnsiTheme="majorBidi" w:cstheme="majorBidi"/>
          <w:b/>
          <w:bCs/>
          <w:kern w:val="0"/>
          <w:lang w:eastAsia="ar-SA"/>
          <w14:ligatures w14:val="none"/>
        </w:rPr>
        <w:t xml:space="preserve"> </w:t>
      </w:r>
      <w:r w:rsidR="008C2540" w:rsidRPr="005D3E1E">
        <w:rPr>
          <w:rFonts w:asciiTheme="majorBidi" w:eastAsia="Times New Roman" w:hAnsiTheme="majorBidi" w:cstheme="majorBidi"/>
          <w:kern w:val="0"/>
          <w:lang w:eastAsia="ar-SA"/>
          <w14:ligatures w14:val="none"/>
        </w:rPr>
        <w:t>procentų dydžio delspinigius už kiekvieną pradelst</w:t>
      </w:r>
      <w:r w:rsidR="00640F8E">
        <w:rPr>
          <w:rFonts w:asciiTheme="majorBidi" w:eastAsia="Times New Roman" w:hAnsiTheme="majorBidi" w:cstheme="majorBidi"/>
          <w:kern w:val="0"/>
          <w:lang w:eastAsia="ar-SA"/>
          <w14:ligatures w14:val="none"/>
        </w:rPr>
        <w:t>ą</w:t>
      </w:r>
      <w:r w:rsidR="008C2540" w:rsidRPr="005D3E1E">
        <w:rPr>
          <w:rFonts w:asciiTheme="majorBidi" w:eastAsia="Times New Roman" w:hAnsiTheme="majorBidi" w:cstheme="majorBidi"/>
          <w:kern w:val="0"/>
          <w:lang w:eastAsia="ar-SA"/>
          <w14:ligatures w14:val="none"/>
        </w:rPr>
        <w:t xml:space="preserve"> sumokėti dieną, skaičiuojant nuo pradelstos sumokėti sumos</w:t>
      </w:r>
      <w:r w:rsidR="00640F8E">
        <w:rPr>
          <w:rFonts w:asciiTheme="majorBidi" w:eastAsia="Times New Roman" w:hAnsiTheme="majorBidi" w:cstheme="majorBidi"/>
          <w:kern w:val="0"/>
          <w:lang w:eastAsia="ar-SA"/>
          <w14:ligatures w14:val="none"/>
        </w:rPr>
        <w:t xml:space="preserve"> (be PVM)</w:t>
      </w:r>
      <w:r w:rsidR="008C2540" w:rsidRPr="005D3E1E">
        <w:rPr>
          <w:rFonts w:asciiTheme="majorBidi" w:eastAsia="Times New Roman" w:hAnsiTheme="majorBidi" w:cstheme="majorBidi"/>
          <w:kern w:val="0"/>
          <w:lang w:eastAsia="ar-SA"/>
          <w14:ligatures w14:val="none"/>
        </w:rPr>
        <w:t xml:space="preserve">. </w:t>
      </w:r>
    </w:p>
    <w:p w14:paraId="114DCE30" w14:textId="1C405A19" w:rsidR="008C2540"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lastRenderedPageBreak/>
        <w:tab/>
      </w:r>
      <w:r w:rsidR="00640F8E">
        <w:rPr>
          <w:rFonts w:asciiTheme="majorBidi" w:eastAsia="Times New Roman" w:hAnsiTheme="majorBidi" w:cstheme="majorBidi"/>
          <w:kern w:val="0"/>
          <w:lang w:eastAsia="ar-SA"/>
          <w14:ligatures w14:val="none"/>
        </w:rPr>
        <w:t>5.</w:t>
      </w:r>
      <w:r w:rsidR="008C2540" w:rsidRPr="005D3E1E">
        <w:rPr>
          <w:rFonts w:asciiTheme="majorBidi" w:eastAsia="Times New Roman" w:hAnsiTheme="majorBidi" w:cstheme="majorBidi"/>
          <w:kern w:val="0"/>
          <w:lang w:eastAsia="ar-SA"/>
          <w14:ligatures w14:val="none"/>
        </w:rPr>
        <w:t>2. Pardavėjas pažeidęs Sutarties 2</w:t>
      </w:r>
      <w:r w:rsidR="002E3720">
        <w:rPr>
          <w:rFonts w:asciiTheme="majorBidi" w:eastAsia="Times New Roman" w:hAnsiTheme="majorBidi" w:cstheme="majorBidi"/>
          <w:kern w:val="0"/>
          <w:lang w:eastAsia="ar-SA"/>
          <w14:ligatures w14:val="none"/>
        </w:rPr>
        <w:t>.2</w:t>
      </w:r>
      <w:r w:rsidR="008C2540" w:rsidRPr="005D3E1E">
        <w:rPr>
          <w:rFonts w:asciiTheme="majorBidi" w:eastAsia="Times New Roman" w:hAnsiTheme="majorBidi" w:cstheme="majorBidi"/>
          <w:kern w:val="0"/>
          <w:lang w:eastAsia="ar-SA"/>
          <w14:ligatures w14:val="none"/>
        </w:rPr>
        <w:t xml:space="preserve"> </w:t>
      </w:r>
      <w:r w:rsidR="002E3720">
        <w:rPr>
          <w:rFonts w:asciiTheme="majorBidi" w:eastAsia="Times New Roman" w:hAnsiTheme="majorBidi" w:cstheme="majorBidi"/>
          <w:kern w:val="0"/>
          <w:lang w:eastAsia="ar-SA"/>
          <w14:ligatures w14:val="none"/>
        </w:rPr>
        <w:t>papunktį</w:t>
      </w:r>
      <w:r w:rsidR="002E3720" w:rsidRPr="005D3E1E">
        <w:rPr>
          <w:rFonts w:asciiTheme="majorBidi" w:eastAsia="Times New Roman" w:hAnsiTheme="majorBidi" w:cstheme="majorBidi"/>
          <w:kern w:val="0"/>
          <w:lang w:eastAsia="ar-SA"/>
          <w14:ligatures w14:val="none"/>
        </w:rPr>
        <w:t xml:space="preserve"> </w:t>
      </w:r>
      <w:r w:rsidR="008C2540" w:rsidRPr="005D3E1E">
        <w:rPr>
          <w:rFonts w:asciiTheme="majorBidi" w:eastAsia="Times New Roman" w:hAnsiTheme="majorBidi" w:cstheme="majorBidi"/>
          <w:kern w:val="0"/>
          <w:lang w:eastAsia="ar-SA"/>
          <w14:ligatures w14:val="none"/>
        </w:rPr>
        <w:t xml:space="preserve">privalo mokėti </w:t>
      </w:r>
      <w:r w:rsidR="008C2540" w:rsidRPr="000846B4">
        <w:rPr>
          <w:rFonts w:asciiTheme="majorBidi" w:eastAsia="Times New Roman" w:hAnsiTheme="majorBidi" w:cstheme="majorBidi"/>
          <w:kern w:val="0"/>
          <w:lang w:eastAsia="ar-SA"/>
          <w14:ligatures w14:val="none"/>
        </w:rPr>
        <w:t xml:space="preserve">Pirkėjui </w:t>
      </w:r>
      <w:r w:rsidR="002E3720" w:rsidRPr="000846B4">
        <w:rPr>
          <w:rFonts w:asciiTheme="majorBidi" w:eastAsia="Times New Roman" w:hAnsiTheme="majorBidi" w:cstheme="majorBidi"/>
          <w:kern w:val="0"/>
          <w:lang w:eastAsia="ar-SA"/>
          <w14:ligatures w14:val="none"/>
        </w:rPr>
        <w:t xml:space="preserve">0,03 (trijų šimtųjų) procentų dydžio delspinigius </w:t>
      </w:r>
      <w:r w:rsidR="008C2540" w:rsidRPr="000846B4">
        <w:rPr>
          <w:rFonts w:asciiTheme="majorBidi" w:eastAsia="Times New Roman" w:hAnsiTheme="majorBidi" w:cstheme="majorBidi"/>
          <w:kern w:val="0"/>
          <w:lang w:eastAsia="ar-SA"/>
          <w14:ligatures w14:val="none"/>
        </w:rPr>
        <w:t xml:space="preserve">už kiekvieną pradelstą pateikti </w:t>
      </w:r>
      <w:r w:rsidR="002E3720" w:rsidRPr="000846B4">
        <w:rPr>
          <w:rFonts w:asciiTheme="majorBidi" w:eastAsia="Times New Roman" w:hAnsiTheme="majorBidi" w:cstheme="majorBidi"/>
          <w:kern w:val="0"/>
          <w:lang w:eastAsia="ar-SA"/>
          <w14:ligatures w14:val="none"/>
        </w:rPr>
        <w:t>Prekes dieną,</w:t>
      </w:r>
      <w:r w:rsidR="002E3720">
        <w:rPr>
          <w:rFonts w:asciiTheme="majorBidi" w:eastAsia="Times New Roman" w:hAnsiTheme="majorBidi" w:cstheme="majorBidi"/>
          <w:kern w:val="0"/>
          <w:lang w:eastAsia="ar-SA"/>
          <w14:ligatures w14:val="none"/>
        </w:rPr>
        <w:t xml:space="preserve"> skaičiuojant nuo nepateiktų Prekių kainos (be PVM)</w:t>
      </w:r>
      <w:r w:rsidR="008C2540" w:rsidRPr="005D3E1E">
        <w:rPr>
          <w:rFonts w:asciiTheme="majorBidi" w:eastAsia="Times New Roman" w:hAnsiTheme="majorBidi" w:cstheme="majorBidi"/>
          <w:kern w:val="0"/>
          <w:lang w:eastAsia="ar-SA"/>
          <w14:ligatures w14:val="none"/>
        </w:rPr>
        <w:t xml:space="preserve">. </w:t>
      </w:r>
    </w:p>
    <w:p w14:paraId="3388B3A6" w14:textId="2A25B904" w:rsidR="00F26323" w:rsidRPr="00F26323" w:rsidRDefault="00AB29FC" w:rsidP="00F26323">
      <w:pPr>
        <w:tabs>
          <w:tab w:val="left" w:pos="1134"/>
          <w:tab w:val="left" w:pos="9630"/>
          <w:tab w:val="left" w:pos="9720"/>
        </w:tabs>
        <w:spacing w:after="0" w:line="240" w:lineRule="auto"/>
        <w:ind w:firstLine="567"/>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5.3. </w:t>
      </w:r>
      <w:r w:rsidR="00F26323" w:rsidRPr="00F26323">
        <w:rPr>
          <w:rFonts w:ascii="Times New Roman" w:eastAsia="Times New Roman" w:hAnsi="Times New Roman" w:cs="Times New Roman"/>
          <w:kern w:val="0"/>
          <w14:ligatures w14:val="none"/>
        </w:rPr>
        <w:t>P</w:t>
      </w:r>
      <w:r>
        <w:rPr>
          <w:rFonts w:ascii="Times New Roman" w:eastAsia="Times New Roman" w:hAnsi="Times New Roman" w:cs="Times New Roman"/>
          <w:kern w:val="0"/>
          <w14:ligatures w14:val="none"/>
        </w:rPr>
        <w:t>ardavėjas</w:t>
      </w:r>
      <w:r w:rsidR="00F26323" w:rsidRPr="00F26323">
        <w:rPr>
          <w:rFonts w:ascii="Times New Roman" w:eastAsia="Times New Roman" w:hAnsi="Times New Roman" w:cs="Times New Roman"/>
          <w:kern w:val="0"/>
          <w14:ligatures w14:val="none"/>
        </w:rPr>
        <w:t xml:space="preserve"> atsako už visus pagal Sutartį prisiimtus įsipareigojimus, nepaisant to, ar jiems vykdyti bus pasitelkti tretieji asmenys.</w:t>
      </w:r>
    </w:p>
    <w:p w14:paraId="30E8C940" w14:textId="659DB02D" w:rsidR="00B42A38" w:rsidRPr="00B42A38" w:rsidRDefault="00B42A38" w:rsidP="00B42A38">
      <w:pPr>
        <w:tabs>
          <w:tab w:val="left" w:pos="1134"/>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B42A38">
        <w:rPr>
          <w:rFonts w:ascii="Times New Roman" w:eastAsia="Times New Roman" w:hAnsi="Times New Roman" w:cs="Times New Roman"/>
          <w:kern w:val="0"/>
          <w14:ligatures w14:val="none"/>
        </w:rPr>
        <w:t>5.</w:t>
      </w:r>
      <w:r w:rsidR="00AB29FC">
        <w:rPr>
          <w:rFonts w:ascii="Times New Roman" w:eastAsia="Times New Roman" w:hAnsi="Times New Roman" w:cs="Times New Roman"/>
          <w:kern w:val="0"/>
          <w14:ligatures w14:val="none"/>
        </w:rPr>
        <w:t>4</w:t>
      </w:r>
      <w:r w:rsidRPr="00B42A38">
        <w:rPr>
          <w:rFonts w:ascii="Times New Roman" w:eastAsia="Times New Roman" w:hAnsi="Times New Roman" w:cs="Times New Roman"/>
          <w:kern w:val="0"/>
          <w14:ligatures w14:val="none"/>
        </w:rPr>
        <w:t>. Nei viena iš Šalių nėra atsakinga už įsipareigojimų nevykdymą ar netinkamą vykdymą, jeigu juos vykdyti trukdė nenugalima jėga (</w:t>
      </w:r>
      <w:r w:rsidRPr="00B42A38">
        <w:rPr>
          <w:rFonts w:ascii="Times New Roman" w:eastAsia="Times New Roman" w:hAnsi="Times New Roman" w:cs="Times New Roman"/>
          <w:i/>
          <w:kern w:val="0"/>
          <w14:ligatures w14:val="none"/>
        </w:rPr>
        <w:t>force majeure</w:t>
      </w:r>
      <w:r w:rsidRPr="00B42A38">
        <w:rPr>
          <w:rFonts w:ascii="Times New Roman" w:eastAsia="Times New Roman" w:hAnsi="Times New Roman" w:cs="Times New Roman"/>
          <w:kern w:val="0"/>
          <w14:ligatures w14:val="none"/>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6D7D6B26" w14:textId="5F0E1943" w:rsidR="00B42A38" w:rsidRDefault="00B42A38" w:rsidP="00B42A38">
      <w:pPr>
        <w:tabs>
          <w:tab w:val="left" w:pos="1134"/>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B42A38">
        <w:rPr>
          <w:rFonts w:ascii="Times New Roman" w:eastAsia="Times New Roman" w:hAnsi="Times New Roman" w:cs="Times New Roman"/>
          <w:kern w:val="0"/>
          <w14:ligatures w14:val="none"/>
        </w:rPr>
        <w:t>5.</w:t>
      </w:r>
      <w:r w:rsidR="00AB29FC">
        <w:rPr>
          <w:rFonts w:ascii="Times New Roman" w:eastAsia="Times New Roman" w:hAnsi="Times New Roman" w:cs="Times New Roman"/>
          <w:kern w:val="0"/>
          <w14:ligatures w14:val="none"/>
        </w:rPr>
        <w:t>5</w:t>
      </w:r>
      <w:r w:rsidRPr="00B42A38">
        <w:rPr>
          <w:rFonts w:ascii="Times New Roman" w:eastAsia="Times New Roman" w:hAnsi="Times New Roman" w:cs="Times New Roman"/>
          <w:kern w:val="0"/>
          <w14:ligatures w14:val="none"/>
        </w:rPr>
        <w:t>.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5CA958ED" w14:textId="77777777" w:rsidR="00620CD8" w:rsidRDefault="00620CD8" w:rsidP="00B42A38">
      <w:pPr>
        <w:tabs>
          <w:tab w:val="left" w:pos="1134"/>
          <w:tab w:val="left" w:pos="9630"/>
          <w:tab w:val="left" w:pos="9720"/>
        </w:tabs>
        <w:spacing w:after="0" w:line="240" w:lineRule="auto"/>
        <w:ind w:firstLine="567"/>
        <w:jc w:val="both"/>
        <w:rPr>
          <w:rFonts w:ascii="Times New Roman" w:eastAsia="Times New Roman" w:hAnsi="Times New Roman" w:cs="Times New Roman"/>
          <w:kern w:val="0"/>
          <w14:ligatures w14:val="none"/>
        </w:rPr>
      </w:pPr>
    </w:p>
    <w:p w14:paraId="7A01C040" w14:textId="41E5EFA5" w:rsidR="00620CD8" w:rsidRPr="00620CD8" w:rsidRDefault="00A51409" w:rsidP="00620CD8">
      <w:pPr>
        <w:tabs>
          <w:tab w:val="left" w:pos="1170"/>
          <w:tab w:val="left" w:pos="9630"/>
          <w:tab w:val="left" w:pos="9720"/>
        </w:tabs>
        <w:spacing w:after="0" w:line="240"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VI</w:t>
      </w:r>
      <w:r w:rsidR="00620CD8" w:rsidRPr="00620CD8">
        <w:rPr>
          <w:rFonts w:ascii="Times New Roman" w:eastAsia="Times New Roman" w:hAnsi="Times New Roman" w:cs="Times New Roman"/>
          <w:b/>
          <w:kern w:val="0"/>
          <w14:ligatures w14:val="none"/>
        </w:rPr>
        <w:t>. P</w:t>
      </w:r>
      <w:r w:rsidR="00AB29FC">
        <w:rPr>
          <w:rFonts w:ascii="Times New Roman" w:eastAsia="Times New Roman" w:hAnsi="Times New Roman" w:cs="Times New Roman"/>
          <w:b/>
          <w:kern w:val="0"/>
          <w14:ligatures w14:val="none"/>
        </w:rPr>
        <w:t>ARDAVĖJO</w:t>
      </w:r>
      <w:r w:rsidR="00620CD8" w:rsidRPr="00620CD8">
        <w:rPr>
          <w:rFonts w:ascii="Times New Roman" w:eastAsia="Times New Roman" w:hAnsi="Times New Roman" w:cs="Times New Roman"/>
          <w:b/>
          <w:kern w:val="0"/>
          <w14:ligatures w14:val="none"/>
        </w:rPr>
        <w:t xml:space="preserve"> TEISĖ PASITELKTI TREČIUOSIUS ASMENIS (SUBT</w:t>
      </w:r>
      <w:r>
        <w:rPr>
          <w:rFonts w:ascii="Times New Roman" w:eastAsia="Times New Roman" w:hAnsi="Times New Roman" w:cs="Times New Roman"/>
          <w:b/>
          <w:kern w:val="0"/>
          <w14:ligatures w14:val="none"/>
        </w:rPr>
        <w:t>IE</w:t>
      </w:r>
      <w:r w:rsidR="00620CD8" w:rsidRPr="00620CD8">
        <w:rPr>
          <w:rFonts w:ascii="Times New Roman" w:eastAsia="Times New Roman" w:hAnsi="Times New Roman" w:cs="Times New Roman"/>
          <w:b/>
          <w:kern w:val="0"/>
          <w14:ligatures w14:val="none"/>
        </w:rPr>
        <w:t xml:space="preserve">KIMAS) </w:t>
      </w:r>
    </w:p>
    <w:p w14:paraId="30395B0D" w14:textId="77777777" w:rsidR="00620CD8" w:rsidRPr="00620CD8" w:rsidRDefault="00620CD8" w:rsidP="00620CD8">
      <w:pPr>
        <w:tabs>
          <w:tab w:val="left" w:pos="1170"/>
          <w:tab w:val="left" w:pos="9630"/>
          <w:tab w:val="left" w:pos="9720"/>
        </w:tabs>
        <w:spacing w:after="0" w:line="240" w:lineRule="auto"/>
        <w:jc w:val="center"/>
        <w:rPr>
          <w:rFonts w:ascii="Times New Roman" w:eastAsia="Times New Roman" w:hAnsi="Times New Roman" w:cs="Times New Roman"/>
          <w:b/>
          <w:kern w:val="0"/>
          <w14:ligatures w14:val="none"/>
        </w:rPr>
      </w:pPr>
    </w:p>
    <w:p w14:paraId="2366C8AF" w14:textId="3F67FADF" w:rsidR="00620CD8" w:rsidRPr="00620CD8" w:rsidRDefault="00620CD8" w:rsidP="00620CD8">
      <w:pPr>
        <w:tabs>
          <w:tab w:val="left" w:pos="1170"/>
          <w:tab w:val="left" w:pos="9630"/>
          <w:tab w:val="left" w:pos="9720"/>
        </w:tabs>
        <w:spacing w:after="0" w:line="240" w:lineRule="auto"/>
        <w:ind w:firstLine="567"/>
        <w:jc w:val="both"/>
        <w:rPr>
          <w:rFonts w:ascii="Times New Roman" w:eastAsia="Times New Roman" w:hAnsi="Times New Roman" w:cs="Times New Roman"/>
          <w:bCs/>
          <w:kern w:val="0"/>
          <w14:ligatures w14:val="none"/>
        </w:rPr>
      </w:pPr>
      <w:r w:rsidRPr="00620CD8">
        <w:rPr>
          <w:rFonts w:ascii="Times New Roman" w:eastAsia="Times New Roman" w:hAnsi="Times New Roman" w:cs="Times New Roman"/>
          <w:bCs/>
          <w:kern w:val="0"/>
          <w14:ligatures w14:val="none"/>
        </w:rPr>
        <w:t>6.1. Pa</w:t>
      </w:r>
      <w:r w:rsidR="00AB29FC">
        <w:rPr>
          <w:rFonts w:ascii="Times New Roman" w:eastAsia="Times New Roman" w:hAnsi="Times New Roman" w:cs="Times New Roman"/>
          <w:bCs/>
          <w:kern w:val="0"/>
          <w14:ligatures w14:val="none"/>
        </w:rPr>
        <w:t>rdavėjas</w:t>
      </w:r>
      <w:r w:rsidRPr="00620CD8">
        <w:rPr>
          <w:rFonts w:ascii="Times New Roman" w:eastAsia="Times New Roman" w:hAnsi="Times New Roman" w:cs="Times New Roman"/>
          <w:bCs/>
          <w:kern w:val="0"/>
          <w14:ligatures w14:val="none"/>
        </w:rPr>
        <w:t xml:space="preserve"> Sutarties vykdymui gali pasitelkti:</w:t>
      </w:r>
    </w:p>
    <w:p w14:paraId="392D9593" w14:textId="112F1215" w:rsidR="00620CD8" w:rsidRPr="00620CD8" w:rsidRDefault="00620CD8" w:rsidP="00620CD8">
      <w:pPr>
        <w:tabs>
          <w:tab w:val="left" w:pos="1170"/>
          <w:tab w:val="left" w:pos="9630"/>
          <w:tab w:val="left" w:pos="9720"/>
        </w:tabs>
        <w:spacing w:after="0" w:line="240" w:lineRule="auto"/>
        <w:ind w:firstLine="567"/>
        <w:jc w:val="both"/>
        <w:rPr>
          <w:rFonts w:ascii="Times New Roman" w:eastAsia="Times New Roman" w:hAnsi="Times New Roman" w:cs="Times New Roman"/>
          <w:bCs/>
          <w:kern w:val="0"/>
          <w14:ligatures w14:val="none"/>
        </w:rPr>
      </w:pPr>
      <w:r w:rsidRPr="00620CD8">
        <w:rPr>
          <w:rFonts w:ascii="Times New Roman" w:eastAsia="Times New Roman" w:hAnsi="Times New Roman" w:cs="Times New Roman"/>
          <w:bCs/>
          <w:kern w:val="0"/>
          <w14:ligatures w14:val="none"/>
        </w:rPr>
        <w:t>6.1.1. savo pasiūlyme nurodytus 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kėjus;</w:t>
      </w:r>
    </w:p>
    <w:p w14:paraId="24D0047E" w14:textId="1038191B" w:rsidR="00620CD8" w:rsidRPr="00620CD8" w:rsidRDefault="00620CD8" w:rsidP="00620CD8">
      <w:pPr>
        <w:tabs>
          <w:tab w:val="left" w:pos="1170"/>
          <w:tab w:val="left" w:pos="9630"/>
          <w:tab w:val="left" w:pos="9720"/>
        </w:tabs>
        <w:spacing w:after="0" w:line="240" w:lineRule="auto"/>
        <w:ind w:firstLine="567"/>
        <w:jc w:val="both"/>
        <w:rPr>
          <w:rFonts w:ascii="Times New Roman" w:eastAsia="Times New Roman" w:hAnsi="Times New Roman" w:cs="Times New Roman"/>
          <w:bCs/>
          <w:kern w:val="0"/>
          <w14:ligatures w14:val="none"/>
        </w:rPr>
      </w:pPr>
      <w:r w:rsidRPr="00620CD8">
        <w:rPr>
          <w:rFonts w:ascii="Times New Roman" w:eastAsia="Times New Roman" w:hAnsi="Times New Roman" w:cs="Times New Roman"/>
          <w:bCs/>
          <w:kern w:val="0"/>
          <w14:ligatures w14:val="none"/>
        </w:rPr>
        <w:t>6.1.2. kitus 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 xml:space="preserve">kėjus, jeigu pasiūlymo pateikimo metu jie buvo žinomi. </w:t>
      </w:r>
    </w:p>
    <w:p w14:paraId="5B491250" w14:textId="0525D646" w:rsidR="00620CD8" w:rsidRPr="00620CD8" w:rsidRDefault="00620CD8" w:rsidP="00620CD8">
      <w:pPr>
        <w:tabs>
          <w:tab w:val="left" w:pos="1170"/>
          <w:tab w:val="left" w:pos="9630"/>
          <w:tab w:val="left" w:pos="9720"/>
        </w:tabs>
        <w:spacing w:after="0" w:line="240" w:lineRule="auto"/>
        <w:ind w:firstLine="567"/>
        <w:jc w:val="both"/>
        <w:rPr>
          <w:rFonts w:ascii="Times New Roman" w:eastAsia="Times New Roman" w:hAnsi="Times New Roman" w:cs="Times New Roman"/>
          <w:bCs/>
          <w:kern w:val="0"/>
          <w14:ligatures w14:val="none"/>
        </w:rPr>
      </w:pPr>
      <w:r w:rsidRPr="00620CD8">
        <w:rPr>
          <w:rFonts w:ascii="Times New Roman" w:eastAsia="Times New Roman" w:hAnsi="Times New Roman" w:cs="Times New Roman"/>
          <w:bCs/>
          <w:kern w:val="0"/>
          <w14:ligatures w14:val="none"/>
        </w:rPr>
        <w:t>6.2. Tuo atveju, jei pasiūlymo pateikimo metu Pa</w:t>
      </w:r>
      <w:r w:rsidR="00AB29FC">
        <w:rPr>
          <w:rFonts w:ascii="Times New Roman" w:eastAsia="Times New Roman" w:hAnsi="Times New Roman" w:cs="Times New Roman"/>
          <w:bCs/>
          <w:kern w:val="0"/>
          <w14:ligatures w14:val="none"/>
        </w:rPr>
        <w:t>rdavėjui</w:t>
      </w:r>
      <w:r w:rsidRPr="00620CD8">
        <w:rPr>
          <w:rFonts w:ascii="Times New Roman" w:eastAsia="Times New Roman" w:hAnsi="Times New Roman" w:cs="Times New Roman"/>
          <w:bCs/>
          <w:kern w:val="0"/>
          <w14:ligatures w14:val="none"/>
        </w:rPr>
        <w:t xml:space="preserve"> nebuvo žinomi kiti 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kėjai, Pa</w:t>
      </w:r>
      <w:r w:rsidR="00AB29FC">
        <w:rPr>
          <w:rFonts w:ascii="Times New Roman" w:eastAsia="Times New Roman" w:hAnsi="Times New Roman" w:cs="Times New Roman"/>
          <w:bCs/>
          <w:kern w:val="0"/>
          <w14:ligatures w14:val="none"/>
        </w:rPr>
        <w:t>rdavėjas</w:t>
      </w:r>
      <w:r w:rsidRPr="00620CD8">
        <w:rPr>
          <w:rFonts w:ascii="Times New Roman" w:eastAsia="Times New Roman" w:hAnsi="Times New Roman" w:cs="Times New Roman"/>
          <w:bCs/>
          <w:kern w:val="0"/>
          <w14:ligatures w14:val="none"/>
        </w:rPr>
        <w:t xml:space="preserve"> po Sutarties įsigaliojimo įsipareigoja ne vėliau kaip likus 2 (dviem) darbo dienoms iki Sutarties etapo, kurio veiklas vykdys numatomas pasitelkti 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 xml:space="preserve">kėjas, vykdymo pradžios </w:t>
      </w:r>
      <w:r w:rsidRPr="00620CD8">
        <w:rPr>
          <w:rFonts w:ascii="Times New Roman" w:eastAsia="Times New Roman" w:hAnsi="Times New Roman" w:cs="Times New Roman"/>
          <w:kern w:val="0"/>
          <w14:ligatures w14:val="none"/>
        </w:rPr>
        <w:t>P</w:t>
      </w:r>
      <w:r w:rsidR="00AB29FC">
        <w:rPr>
          <w:rFonts w:ascii="Times New Roman" w:eastAsia="Times New Roman" w:hAnsi="Times New Roman" w:cs="Times New Roman"/>
          <w:kern w:val="0"/>
          <w14:ligatures w14:val="none"/>
        </w:rPr>
        <w:t>irkėjui</w:t>
      </w:r>
      <w:r w:rsidRPr="00620CD8">
        <w:rPr>
          <w:rFonts w:ascii="Times New Roman" w:eastAsia="Times New Roman" w:hAnsi="Times New Roman" w:cs="Times New Roman"/>
          <w:bCs/>
          <w:kern w:val="0"/>
          <w14:ligatures w14:val="none"/>
        </w:rPr>
        <w:t xml:space="preserve"> privalo pranešti tuo metu žinomų 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kėjų pavadinimus, kontaktinius duomenis ir jų atstovus. Pa</w:t>
      </w:r>
      <w:r w:rsidR="00AB29FC">
        <w:rPr>
          <w:rFonts w:ascii="Times New Roman" w:eastAsia="Times New Roman" w:hAnsi="Times New Roman" w:cs="Times New Roman"/>
          <w:bCs/>
          <w:kern w:val="0"/>
          <w14:ligatures w14:val="none"/>
        </w:rPr>
        <w:t>rdavėjas</w:t>
      </w:r>
      <w:r w:rsidRPr="00620CD8">
        <w:rPr>
          <w:rFonts w:ascii="Times New Roman" w:eastAsia="Times New Roman" w:hAnsi="Times New Roman" w:cs="Times New Roman"/>
          <w:bCs/>
          <w:kern w:val="0"/>
          <w14:ligatures w14:val="none"/>
        </w:rPr>
        <w:t xml:space="preserve"> privalo informuoti P</w:t>
      </w:r>
      <w:r w:rsidR="00AB29FC">
        <w:rPr>
          <w:rFonts w:ascii="Times New Roman" w:eastAsia="Times New Roman" w:hAnsi="Times New Roman" w:cs="Times New Roman"/>
          <w:bCs/>
          <w:kern w:val="0"/>
          <w14:ligatures w14:val="none"/>
        </w:rPr>
        <w:t>irkėją</w:t>
      </w:r>
      <w:r w:rsidRPr="00620CD8">
        <w:rPr>
          <w:rFonts w:ascii="Times New Roman" w:eastAsia="Times New Roman" w:hAnsi="Times New Roman" w:cs="Times New Roman"/>
          <w:bCs/>
          <w:kern w:val="0"/>
          <w14:ligatures w14:val="none"/>
        </w:rPr>
        <w:t xml:space="preserve"> apie minėtos informacijos pasikeitimus visu Sutarties vykdymo metu. Subt</w:t>
      </w:r>
      <w:r w:rsidR="00AB29FC">
        <w:rPr>
          <w:rFonts w:ascii="Times New Roman" w:eastAsia="Times New Roman" w:hAnsi="Times New Roman" w:cs="Times New Roman"/>
          <w:bCs/>
          <w:kern w:val="0"/>
          <w14:ligatures w14:val="none"/>
        </w:rPr>
        <w:t>ei</w:t>
      </w:r>
      <w:r w:rsidRPr="00620CD8">
        <w:rPr>
          <w:rFonts w:ascii="Times New Roman" w:eastAsia="Times New Roman" w:hAnsi="Times New Roman" w:cs="Times New Roman"/>
          <w:bCs/>
          <w:kern w:val="0"/>
          <w14:ligatures w14:val="none"/>
        </w:rPr>
        <w:t>kėjo pasitelkimas nekeičia Pa</w:t>
      </w:r>
      <w:r w:rsidR="00AB29FC">
        <w:rPr>
          <w:rFonts w:ascii="Times New Roman" w:eastAsia="Times New Roman" w:hAnsi="Times New Roman" w:cs="Times New Roman"/>
          <w:bCs/>
          <w:kern w:val="0"/>
          <w14:ligatures w14:val="none"/>
        </w:rPr>
        <w:t>rdavėjo</w:t>
      </w:r>
      <w:r w:rsidRPr="00620CD8">
        <w:rPr>
          <w:rFonts w:ascii="Times New Roman" w:eastAsia="Times New Roman" w:hAnsi="Times New Roman" w:cs="Times New Roman"/>
          <w:bCs/>
          <w:kern w:val="0"/>
          <w14:ligatures w14:val="none"/>
        </w:rPr>
        <w:t xml:space="preserve"> atsakomybės dėl Sutarties įvykdymo. Pa</w:t>
      </w:r>
      <w:r w:rsidR="00AB29FC">
        <w:rPr>
          <w:rFonts w:ascii="Times New Roman" w:eastAsia="Times New Roman" w:hAnsi="Times New Roman" w:cs="Times New Roman"/>
          <w:bCs/>
          <w:kern w:val="0"/>
          <w14:ligatures w14:val="none"/>
        </w:rPr>
        <w:t>rdavėjas</w:t>
      </w:r>
      <w:r w:rsidRPr="00620CD8">
        <w:rPr>
          <w:rFonts w:ascii="Times New Roman" w:eastAsia="Times New Roman" w:hAnsi="Times New Roman" w:cs="Times New Roman"/>
          <w:bCs/>
          <w:kern w:val="0"/>
          <w14:ligatures w14:val="none"/>
        </w:rPr>
        <w:t xml:space="preserve"> gali pakeisti 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kėjus, jeigu Sutarties vykdymo metu jie: netinkamai vykdo įsipareigojimus P</w:t>
      </w:r>
      <w:r w:rsidR="00AB29FC">
        <w:rPr>
          <w:rFonts w:ascii="Times New Roman" w:eastAsia="Times New Roman" w:hAnsi="Times New Roman" w:cs="Times New Roman"/>
          <w:bCs/>
          <w:kern w:val="0"/>
          <w14:ligatures w14:val="none"/>
        </w:rPr>
        <w:t>irkėju</w:t>
      </w:r>
      <w:r w:rsidRPr="00620CD8">
        <w:rPr>
          <w:rFonts w:ascii="Times New Roman" w:eastAsia="Times New Roman" w:hAnsi="Times New Roman" w:cs="Times New Roman"/>
          <w:bCs/>
          <w:kern w:val="0"/>
          <w14:ligatures w14:val="none"/>
        </w:rPr>
        <w:t>i, nepajėgūs vykdyti įsipareigojimų P</w:t>
      </w:r>
      <w:r w:rsidR="00AB29FC">
        <w:rPr>
          <w:rFonts w:ascii="Times New Roman" w:eastAsia="Times New Roman" w:hAnsi="Times New Roman" w:cs="Times New Roman"/>
          <w:bCs/>
          <w:kern w:val="0"/>
          <w14:ligatures w14:val="none"/>
        </w:rPr>
        <w:t>irkėjui</w:t>
      </w:r>
      <w:r w:rsidRPr="00620CD8">
        <w:rPr>
          <w:rFonts w:ascii="Times New Roman" w:eastAsia="Times New Roman" w:hAnsi="Times New Roman" w:cs="Times New Roman"/>
          <w:bCs/>
          <w:kern w:val="0"/>
          <w14:ligatures w14:val="none"/>
        </w:rPr>
        <w:t xml:space="preserve"> dėl iškeltos restruktūrizavimo, bankroto bylos, bankroto proceso vykdymo ne teismo tvarka, inicijuotos priverstinio likvidavimo ar susitarimo su kreditoriais procedūros arba jiems vykdomų analogiškų procedūrų.</w:t>
      </w:r>
    </w:p>
    <w:p w14:paraId="1D507E47" w14:textId="03795CEE" w:rsidR="00620CD8" w:rsidRPr="00620CD8" w:rsidRDefault="00620CD8" w:rsidP="00620CD8">
      <w:pPr>
        <w:tabs>
          <w:tab w:val="left" w:pos="1170"/>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620CD8">
        <w:rPr>
          <w:rFonts w:ascii="Times New Roman" w:eastAsia="Times New Roman" w:hAnsi="Times New Roman" w:cs="Times New Roman"/>
          <w:bCs/>
          <w:kern w:val="0"/>
          <w14:ligatures w14:val="none"/>
        </w:rPr>
        <w:t>6.3. Apie 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kėjų keitimą Pa</w:t>
      </w:r>
      <w:r w:rsidR="00AB29FC">
        <w:rPr>
          <w:rFonts w:ascii="Times New Roman" w:eastAsia="Times New Roman" w:hAnsi="Times New Roman" w:cs="Times New Roman"/>
          <w:bCs/>
          <w:kern w:val="0"/>
          <w14:ligatures w14:val="none"/>
        </w:rPr>
        <w:t>rdavėjas</w:t>
      </w:r>
      <w:r w:rsidRPr="00620CD8">
        <w:rPr>
          <w:rFonts w:ascii="Times New Roman" w:eastAsia="Times New Roman" w:hAnsi="Times New Roman" w:cs="Times New Roman"/>
          <w:bCs/>
          <w:kern w:val="0"/>
          <w14:ligatures w14:val="none"/>
        </w:rPr>
        <w:t xml:space="preserve"> iš anksto raštu turi informuoti </w:t>
      </w:r>
      <w:r w:rsidRPr="00620CD8">
        <w:rPr>
          <w:rFonts w:ascii="Times New Roman" w:eastAsia="Times New Roman" w:hAnsi="Times New Roman" w:cs="Times New Roman"/>
          <w:kern w:val="0"/>
          <w14:ligatures w14:val="none"/>
        </w:rPr>
        <w:t>P</w:t>
      </w:r>
      <w:r w:rsidR="00AB29FC">
        <w:rPr>
          <w:rFonts w:ascii="Times New Roman" w:eastAsia="Times New Roman" w:hAnsi="Times New Roman" w:cs="Times New Roman"/>
          <w:kern w:val="0"/>
          <w14:ligatures w14:val="none"/>
        </w:rPr>
        <w:t>irkėją</w:t>
      </w:r>
      <w:r w:rsidRPr="00620CD8">
        <w:rPr>
          <w:rFonts w:ascii="Times New Roman" w:eastAsia="Times New Roman" w:hAnsi="Times New Roman" w:cs="Times New Roman"/>
          <w:bCs/>
          <w:kern w:val="0"/>
          <w14:ligatures w14:val="none"/>
        </w:rPr>
        <w:t>, nurodydamas 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kėjų pakeitimo priežastis ir būsimus 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kėjus, kitus ūkio subjektus. Pasitelkdamas ir vėliau keisdamas 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kėjus Pa</w:t>
      </w:r>
      <w:r w:rsidR="00AB29FC">
        <w:rPr>
          <w:rFonts w:ascii="Times New Roman" w:eastAsia="Times New Roman" w:hAnsi="Times New Roman" w:cs="Times New Roman"/>
          <w:bCs/>
          <w:kern w:val="0"/>
          <w14:ligatures w14:val="none"/>
        </w:rPr>
        <w:t>rdavėjas</w:t>
      </w:r>
      <w:r w:rsidRPr="00620CD8">
        <w:rPr>
          <w:rFonts w:ascii="Times New Roman" w:eastAsia="Times New Roman" w:hAnsi="Times New Roman" w:cs="Times New Roman"/>
          <w:bCs/>
          <w:kern w:val="0"/>
          <w14:ligatures w14:val="none"/>
        </w:rPr>
        <w:t xml:space="preserve"> turi užtikrinti, kad 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kėjai yra pajėgūs ir kompetentingi tinkamam jiems pavestų užduočių vykdymui.</w:t>
      </w:r>
      <w:r w:rsidRPr="00620CD8">
        <w:rPr>
          <w:rFonts w:ascii="Times New Roman" w:eastAsia="Times New Roman" w:hAnsi="Times New Roman" w:cs="Times New Roman"/>
          <w:kern w:val="0"/>
          <w14:ligatures w14:val="none"/>
        </w:rPr>
        <w:t xml:space="preserve"> </w:t>
      </w:r>
      <w:r w:rsidRPr="00620CD8">
        <w:rPr>
          <w:rFonts w:ascii="Times New Roman" w:eastAsia="Times New Roman" w:hAnsi="Times New Roman" w:cs="Times New Roman"/>
          <w:bCs/>
          <w:kern w:val="0"/>
          <w14:ligatures w14:val="none"/>
        </w:rPr>
        <w:t>Subt</w:t>
      </w:r>
      <w:r w:rsidR="00AB29FC">
        <w:rPr>
          <w:rFonts w:ascii="Times New Roman" w:eastAsia="Times New Roman" w:hAnsi="Times New Roman" w:cs="Times New Roman"/>
          <w:bCs/>
          <w:kern w:val="0"/>
          <w14:ligatures w14:val="none"/>
        </w:rPr>
        <w:t>ie</w:t>
      </w:r>
      <w:r w:rsidRPr="00620CD8">
        <w:rPr>
          <w:rFonts w:ascii="Times New Roman" w:eastAsia="Times New Roman" w:hAnsi="Times New Roman" w:cs="Times New Roman"/>
          <w:bCs/>
          <w:kern w:val="0"/>
          <w14:ligatures w14:val="none"/>
        </w:rPr>
        <w:t>kėjai, kurie buvo nurodyti Pa</w:t>
      </w:r>
      <w:r w:rsidR="00AB29FC">
        <w:rPr>
          <w:rFonts w:ascii="Times New Roman" w:eastAsia="Times New Roman" w:hAnsi="Times New Roman" w:cs="Times New Roman"/>
          <w:bCs/>
          <w:kern w:val="0"/>
          <w14:ligatures w14:val="none"/>
        </w:rPr>
        <w:t>rdavėjo</w:t>
      </w:r>
      <w:r w:rsidRPr="00620CD8">
        <w:rPr>
          <w:rFonts w:ascii="Times New Roman" w:eastAsia="Times New Roman" w:hAnsi="Times New Roman" w:cs="Times New Roman"/>
          <w:bCs/>
          <w:kern w:val="0"/>
          <w14:ligatures w14:val="none"/>
        </w:rPr>
        <w:t xml:space="preserve"> pasiūlyme, gali būti keičiami tik gavus rašytinį P</w:t>
      </w:r>
      <w:r w:rsidR="002D68D5">
        <w:rPr>
          <w:rFonts w:ascii="Times New Roman" w:eastAsia="Times New Roman" w:hAnsi="Times New Roman" w:cs="Times New Roman"/>
          <w:bCs/>
          <w:kern w:val="0"/>
          <w14:ligatures w14:val="none"/>
        </w:rPr>
        <w:t>irkėjo</w:t>
      </w:r>
      <w:r w:rsidRPr="00620CD8">
        <w:rPr>
          <w:rFonts w:ascii="Times New Roman" w:eastAsia="Times New Roman" w:hAnsi="Times New Roman" w:cs="Times New Roman"/>
          <w:bCs/>
          <w:kern w:val="0"/>
          <w14:ligatures w14:val="none"/>
        </w:rPr>
        <w:t xml:space="preserve"> sutikimą. </w:t>
      </w:r>
    </w:p>
    <w:p w14:paraId="569EA2B3" w14:textId="77777777" w:rsidR="00620CD8" w:rsidRPr="00B42A38" w:rsidRDefault="00620CD8" w:rsidP="00B42A38">
      <w:pPr>
        <w:tabs>
          <w:tab w:val="left" w:pos="1134"/>
          <w:tab w:val="left" w:pos="9630"/>
          <w:tab w:val="left" w:pos="9720"/>
        </w:tabs>
        <w:spacing w:after="0" w:line="240" w:lineRule="auto"/>
        <w:ind w:firstLine="567"/>
        <w:jc w:val="both"/>
        <w:rPr>
          <w:rFonts w:ascii="Times New Roman" w:eastAsia="Times New Roman" w:hAnsi="Times New Roman" w:cs="Times New Roman"/>
          <w:kern w:val="0"/>
          <w14:ligatures w14:val="none"/>
        </w:rPr>
      </w:pPr>
    </w:p>
    <w:p w14:paraId="21AA4F70" w14:textId="663C9A27" w:rsidR="008C2540" w:rsidRDefault="008C2540"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r w:rsidRPr="005D3E1E">
        <w:rPr>
          <w:rFonts w:asciiTheme="majorBidi" w:eastAsia="Times New Roman" w:hAnsiTheme="majorBidi" w:cstheme="majorBidi"/>
          <w:b/>
          <w:bCs/>
          <w:kern w:val="0"/>
          <w:lang w:eastAsia="ar-SA"/>
          <w14:ligatures w14:val="none"/>
        </w:rPr>
        <w:t>VI</w:t>
      </w:r>
      <w:r w:rsidR="009F2945">
        <w:rPr>
          <w:rFonts w:asciiTheme="majorBidi" w:eastAsia="Times New Roman" w:hAnsiTheme="majorBidi" w:cstheme="majorBidi"/>
          <w:b/>
          <w:bCs/>
          <w:kern w:val="0"/>
          <w:lang w:eastAsia="ar-SA"/>
          <w14:ligatures w14:val="none"/>
        </w:rPr>
        <w:t>I</w:t>
      </w:r>
      <w:r w:rsidRPr="005D3E1E">
        <w:rPr>
          <w:rFonts w:asciiTheme="majorBidi" w:eastAsia="Times New Roman" w:hAnsiTheme="majorBidi" w:cstheme="majorBidi"/>
          <w:b/>
          <w:bCs/>
          <w:kern w:val="0"/>
          <w:lang w:eastAsia="ar-SA"/>
          <w14:ligatures w14:val="none"/>
        </w:rPr>
        <w:t>. SUTARTIES GALIOJIMAS IR NUTRAUKIMAS</w:t>
      </w:r>
    </w:p>
    <w:p w14:paraId="36595D43" w14:textId="77777777" w:rsidR="005D3E1E" w:rsidRPr="005D3E1E" w:rsidRDefault="005D3E1E"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p>
    <w:p w14:paraId="1DB63143" w14:textId="23A6EE94" w:rsidR="008C2540" w:rsidRPr="005D3E1E"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9F2945">
        <w:rPr>
          <w:rFonts w:asciiTheme="majorBidi" w:eastAsia="Times New Roman" w:hAnsiTheme="majorBidi" w:cstheme="majorBidi"/>
          <w:kern w:val="0"/>
          <w:lang w:eastAsia="ar-SA"/>
          <w14:ligatures w14:val="none"/>
        </w:rPr>
        <w:t>7</w:t>
      </w:r>
      <w:r w:rsidR="002E3720">
        <w:rPr>
          <w:rFonts w:asciiTheme="majorBidi" w:eastAsia="Times New Roman" w:hAnsiTheme="majorBidi" w:cstheme="majorBidi"/>
          <w:kern w:val="0"/>
          <w:lang w:eastAsia="ar-SA"/>
          <w14:ligatures w14:val="none"/>
        </w:rPr>
        <w:t>.</w:t>
      </w:r>
      <w:r w:rsidR="008C2540" w:rsidRPr="005D3E1E">
        <w:rPr>
          <w:rFonts w:asciiTheme="majorBidi" w:eastAsia="Times New Roman" w:hAnsiTheme="majorBidi" w:cstheme="majorBidi"/>
          <w:kern w:val="0"/>
          <w:lang w:eastAsia="ar-SA"/>
          <w14:ligatures w14:val="none"/>
        </w:rPr>
        <w:t xml:space="preserve">1. Sutartis įsigalioja nuo jos pasirašymo </w:t>
      </w:r>
      <w:r w:rsidR="002E3720">
        <w:rPr>
          <w:rFonts w:asciiTheme="majorBidi" w:eastAsia="Times New Roman" w:hAnsiTheme="majorBidi" w:cstheme="majorBidi"/>
          <w:kern w:val="0"/>
          <w:lang w:eastAsia="ar-SA"/>
          <w14:ligatures w14:val="none"/>
        </w:rPr>
        <w:t>dienos</w:t>
      </w:r>
      <w:r w:rsidR="002E3720" w:rsidRPr="005D3E1E">
        <w:rPr>
          <w:rFonts w:asciiTheme="majorBidi" w:eastAsia="Times New Roman" w:hAnsiTheme="majorBidi" w:cstheme="majorBidi"/>
          <w:kern w:val="0"/>
          <w:lang w:eastAsia="ar-SA"/>
          <w14:ligatures w14:val="none"/>
        </w:rPr>
        <w:t xml:space="preserve"> </w:t>
      </w:r>
      <w:r w:rsidR="007B695C" w:rsidRPr="005D3E1E">
        <w:rPr>
          <w:rFonts w:asciiTheme="majorBidi" w:eastAsia="Times New Roman" w:hAnsiTheme="majorBidi" w:cstheme="majorBidi"/>
          <w:kern w:val="0"/>
          <w:lang w:eastAsia="ar-SA"/>
          <w14:ligatures w14:val="none"/>
        </w:rPr>
        <w:t xml:space="preserve">ir galioja iki </w:t>
      </w:r>
      <w:r w:rsidR="002E3720">
        <w:rPr>
          <w:rFonts w:asciiTheme="majorBidi" w:eastAsia="Times New Roman" w:hAnsiTheme="majorBidi" w:cstheme="majorBidi"/>
          <w:kern w:val="0"/>
          <w:lang w:eastAsia="ar-SA"/>
          <w14:ligatures w14:val="none"/>
        </w:rPr>
        <w:t>visiško sutartinių įsipareigojimų įvykdymo dienos</w:t>
      </w:r>
      <w:r w:rsidR="007B695C" w:rsidRPr="005D3E1E">
        <w:rPr>
          <w:rFonts w:asciiTheme="majorBidi" w:eastAsia="Times New Roman" w:hAnsiTheme="majorBidi" w:cstheme="majorBidi"/>
          <w:kern w:val="0"/>
          <w:lang w:eastAsia="ar-SA"/>
          <w14:ligatures w14:val="none"/>
        </w:rPr>
        <w:t>.</w:t>
      </w:r>
    </w:p>
    <w:p w14:paraId="718CAC4E" w14:textId="7344C7CD" w:rsidR="008C2540" w:rsidRPr="005D3E1E" w:rsidRDefault="005D3E1E" w:rsidP="005D3E1E">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9F2945">
        <w:rPr>
          <w:rFonts w:asciiTheme="majorBidi" w:eastAsia="Times New Roman" w:hAnsiTheme="majorBidi" w:cstheme="majorBidi"/>
          <w:kern w:val="0"/>
          <w:lang w:eastAsia="ar-SA"/>
          <w14:ligatures w14:val="none"/>
        </w:rPr>
        <w:t>7</w:t>
      </w:r>
      <w:r w:rsidR="002E3720">
        <w:rPr>
          <w:rFonts w:asciiTheme="majorBidi" w:eastAsia="Times New Roman" w:hAnsiTheme="majorBidi" w:cstheme="majorBidi"/>
          <w:kern w:val="0"/>
          <w:lang w:eastAsia="ar-SA"/>
          <w14:ligatures w14:val="none"/>
        </w:rPr>
        <w:t>.</w:t>
      </w:r>
      <w:r w:rsidR="008C2540" w:rsidRPr="005D3E1E">
        <w:rPr>
          <w:rFonts w:asciiTheme="majorBidi" w:eastAsia="Times New Roman" w:hAnsiTheme="majorBidi" w:cstheme="majorBidi"/>
          <w:kern w:val="0"/>
          <w:lang w:eastAsia="ar-SA"/>
          <w14:ligatures w14:val="none"/>
        </w:rPr>
        <w:t xml:space="preserve">2. Sutartis gali būti vienašališkai bet kada nutraukta kiekvienos iš </w:t>
      </w:r>
      <w:r w:rsidR="002E3720">
        <w:rPr>
          <w:rFonts w:asciiTheme="majorBidi" w:eastAsia="Times New Roman" w:hAnsiTheme="majorBidi" w:cstheme="majorBidi"/>
          <w:kern w:val="0"/>
          <w:lang w:eastAsia="ar-SA"/>
          <w14:ligatures w14:val="none"/>
        </w:rPr>
        <w:t>Š</w:t>
      </w:r>
      <w:r w:rsidR="008C2540" w:rsidRPr="005D3E1E">
        <w:rPr>
          <w:rFonts w:asciiTheme="majorBidi" w:eastAsia="Times New Roman" w:hAnsiTheme="majorBidi" w:cstheme="majorBidi"/>
          <w:kern w:val="0"/>
          <w:lang w:eastAsia="ar-SA"/>
          <w14:ligatures w14:val="none"/>
        </w:rPr>
        <w:t>alių sprendimu, jeigu yra patenkinamos visos žemiau nurodytos sąlygos:</w:t>
      </w:r>
    </w:p>
    <w:p w14:paraId="4585FF3F" w14:textId="3971A7F1" w:rsidR="005D3E1E" w:rsidRDefault="009F2945" w:rsidP="005D3E1E">
      <w:pPr>
        <w:suppressAutoHyphens/>
        <w:autoSpaceDE w:val="0"/>
        <w:spacing w:after="0" w:line="240" w:lineRule="auto"/>
        <w:ind w:firstLine="567"/>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7</w:t>
      </w:r>
      <w:r w:rsidR="002E3720">
        <w:rPr>
          <w:rFonts w:asciiTheme="majorBidi" w:eastAsia="Times New Roman" w:hAnsiTheme="majorBidi" w:cstheme="majorBidi"/>
          <w:kern w:val="0"/>
          <w:lang w:eastAsia="ar-SA"/>
          <w14:ligatures w14:val="none"/>
        </w:rPr>
        <w:t>.</w:t>
      </w:r>
      <w:r w:rsidR="008C2540" w:rsidRPr="005D3E1E">
        <w:rPr>
          <w:rFonts w:asciiTheme="majorBidi" w:eastAsia="Times New Roman" w:hAnsiTheme="majorBidi" w:cstheme="majorBidi"/>
          <w:kern w:val="0"/>
          <w:lang w:eastAsia="ar-SA"/>
          <w14:ligatures w14:val="none"/>
        </w:rPr>
        <w:t xml:space="preserve">2.1. viena iš </w:t>
      </w:r>
      <w:r w:rsidR="002E3720">
        <w:rPr>
          <w:rFonts w:asciiTheme="majorBidi" w:eastAsia="Times New Roman" w:hAnsiTheme="majorBidi" w:cstheme="majorBidi"/>
          <w:kern w:val="0"/>
          <w:lang w:eastAsia="ar-SA"/>
          <w14:ligatures w14:val="none"/>
        </w:rPr>
        <w:t>Š</w:t>
      </w:r>
      <w:r w:rsidR="008C2540" w:rsidRPr="005D3E1E">
        <w:rPr>
          <w:rFonts w:asciiTheme="majorBidi" w:eastAsia="Times New Roman" w:hAnsiTheme="majorBidi" w:cstheme="majorBidi"/>
          <w:kern w:val="0"/>
          <w:lang w:eastAsia="ar-SA"/>
          <w14:ligatures w14:val="none"/>
        </w:rPr>
        <w:t xml:space="preserve">alių neįvykdė ar įvykdė netinkamai vieną ar daugiau prievolių, kylančių iš šios </w:t>
      </w:r>
      <w:r w:rsidR="002E3720">
        <w:rPr>
          <w:rFonts w:asciiTheme="majorBidi" w:eastAsia="Times New Roman" w:hAnsiTheme="majorBidi" w:cstheme="majorBidi"/>
          <w:kern w:val="0"/>
          <w:lang w:eastAsia="ar-SA"/>
          <w14:ligatures w14:val="none"/>
        </w:rPr>
        <w:t>S</w:t>
      </w:r>
      <w:r w:rsidR="008C2540" w:rsidRPr="005D3E1E">
        <w:rPr>
          <w:rFonts w:asciiTheme="majorBidi" w:eastAsia="Times New Roman" w:hAnsiTheme="majorBidi" w:cstheme="majorBidi"/>
          <w:kern w:val="0"/>
          <w:lang w:eastAsia="ar-SA"/>
          <w14:ligatures w14:val="none"/>
        </w:rPr>
        <w:t>utarties; ir</w:t>
      </w:r>
    </w:p>
    <w:p w14:paraId="3CBB2BCA" w14:textId="5A6A5B45" w:rsidR="008C2540" w:rsidRPr="005D3E1E" w:rsidRDefault="009F2945" w:rsidP="005D3E1E">
      <w:pPr>
        <w:suppressAutoHyphens/>
        <w:autoSpaceDE w:val="0"/>
        <w:spacing w:after="0" w:line="240" w:lineRule="auto"/>
        <w:ind w:firstLine="567"/>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7</w:t>
      </w:r>
      <w:r w:rsidR="002E3720">
        <w:rPr>
          <w:rFonts w:asciiTheme="majorBidi" w:eastAsia="Times New Roman" w:hAnsiTheme="majorBidi" w:cstheme="majorBidi"/>
          <w:kern w:val="0"/>
          <w:lang w:eastAsia="ar-SA"/>
          <w14:ligatures w14:val="none"/>
        </w:rPr>
        <w:t>.</w:t>
      </w:r>
      <w:r w:rsidR="008C2540" w:rsidRPr="005D3E1E">
        <w:rPr>
          <w:rFonts w:asciiTheme="majorBidi" w:eastAsia="Times New Roman" w:hAnsiTheme="majorBidi" w:cstheme="majorBidi"/>
          <w:kern w:val="0"/>
          <w:lang w:eastAsia="ar-SA"/>
          <w14:ligatures w14:val="none"/>
        </w:rPr>
        <w:t xml:space="preserve">2.2. nukentėjusiai </w:t>
      </w:r>
      <w:r w:rsidR="002E3720">
        <w:rPr>
          <w:rFonts w:asciiTheme="majorBidi" w:eastAsia="Times New Roman" w:hAnsiTheme="majorBidi" w:cstheme="majorBidi"/>
          <w:kern w:val="0"/>
          <w:lang w:eastAsia="ar-SA"/>
          <w14:ligatures w14:val="none"/>
        </w:rPr>
        <w:t>Š</w:t>
      </w:r>
      <w:r w:rsidR="008C2540" w:rsidRPr="005D3E1E">
        <w:rPr>
          <w:rFonts w:asciiTheme="majorBidi" w:eastAsia="Times New Roman" w:hAnsiTheme="majorBidi" w:cstheme="majorBidi"/>
          <w:kern w:val="0"/>
          <w:lang w:eastAsia="ar-SA"/>
          <w14:ligatures w14:val="none"/>
        </w:rPr>
        <w:t xml:space="preserve">aliai raštu pareikalavus įvykdyti prievolę ar ištaisyti vykdymo trūkumus, kita </w:t>
      </w:r>
      <w:r w:rsidR="002E3720">
        <w:rPr>
          <w:rFonts w:asciiTheme="majorBidi" w:eastAsia="Times New Roman" w:hAnsiTheme="majorBidi" w:cstheme="majorBidi"/>
          <w:kern w:val="0"/>
          <w:lang w:eastAsia="ar-SA"/>
          <w14:ligatures w14:val="none"/>
        </w:rPr>
        <w:t>Š</w:t>
      </w:r>
      <w:r w:rsidR="008C2540" w:rsidRPr="005D3E1E">
        <w:rPr>
          <w:rFonts w:asciiTheme="majorBidi" w:eastAsia="Times New Roman" w:hAnsiTheme="majorBidi" w:cstheme="majorBidi"/>
          <w:kern w:val="0"/>
          <w:lang w:eastAsia="ar-SA"/>
          <w14:ligatures w14:val="none"/>
        </w:rPr>
        <w:t xml:space="preserve">alis per nukentėjusios </w:t>
      </w:r>
      <w:r w:rsidR="002E3720">
        <w:rPr>
          <w:rFonts w:asciiTheme="majorBidi" w:eastAsia="Times New Roman" w:hAnsiTheme="majorBidi" w:cstheme="majorBidi"/>
          <w:kern w:val="0"/>
          <w:lang w:eastAsia="ar-SA"/>
          <w14:ligatures w14:val="none"/>
        </w:rPr>
        <w:t>Š</w:t>
      </w:r>
      <w:r w:rsidR="008C2540" w:rsidRPr="005D3E1E">
        <w:rPr>
          <w:rFonts w:asciiTheme="majorBidi" w:eastAsia="Times New Roman" w:hAnsiTheme="majorBidi" w:cstheme="majorBidi"/>
          <w:kern w:val="0"/>
          <w:lang w:eastAsia="ar-SA"/>
          <w14:ligatures w14:val="none"/>
        </w:rPr>
        <w:t>alies nustatytą protingą terminą to nepadaro.</w:t>
      </w:r>
    </w:p>
    <w:p w14:paraId="20215CD7" w14:textId="3C340421" w:rsidR="00B84596" w:rsidRPr="005D3E1E" w:rsidRDefault="00CC005C" w:rsidP="00CC005C">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9F2945">
        <w:rPr>
          <w:rFonts w:asciiTheme="majorBidi" w:eastAsia="Times New Roman" w:hAnsiTheme="majorBidi" w:cstheme="majorBidi"/>
          <w:kern w:val="0"/>
          <w:lang w:eastAsia="ar-SA"/>
          <w14:ligatures w14:val="none"/>
        </w:rPr>
        <w:t>7</w:t>
      </w:r>
      <w:r w:rsidR="002E3720">
        <w:rPr>
          <w:rFonts w:asciiTheme="majorBidi" w:eastAsia="Times New Roman" w:hAnsiTheme="majorBidi" w:cstheme="majorBidi"/>
          <w:kern w:val="0"/>
          <w:lang w:eastAsia="ar-SA"/>
          <w14:ligatures w14:val="none"/>
        </w:rPr>
        <w:t>.</w:t>
      </w:r>
      <w:r w:rsidR="008C2540" w:rsidRPr="005D3E1E">
        <w:rPr>
          <w:rFonts w:asciiTheme="majorBidi" w:eastAsia="Times New Roman" w:hAnsiTheme="majorBidi" w:cstheme="majorBidi"/>
          <w:kern w:val="0"/>
          <w:lang w:eastAsia="ar-SA"/>
          <w14:ligatures w14:val="none"/>
        </w:rPr>
        <w:t xml:space="preserve">3. Jeigu Sutartis buvo nutraukta prieš terminą, Sutartį pažeidusi </w:t>
      </w:r>
      <w:r w:rsidR="002E3720">
        <w:rPr>
          <w:rFonts w:asciiTheme="majorBidi" w:eastAsia="Times New Roman" w:hAnsiTheme="majorBidi" w:cstheme="majorBidi"/>
          <w:kern w:val="0"/>
          <w:lang w:eastAsia="ar-SA"/>
          <w14:ligatures w14:val="none"/>
        </w:rPr>
        <w:t>Š</w:t>
      </w:r>
      <w:r w:rsidR="008C2540" w:rsidRPr="005D3E1E">
        <w:rPr>
          <w:rFonts w:asciiTheme="majorBidi" w:eastAsia="Times New Roman" w:hAnsiTheme="majorBidi" w:cstheme="majorBidi"/>
          <w:kern w:val="0"/>
          <w:lang w:eastAsia="ar-SA"/>
          <w14:ligatures w14:val="none"/>
        </w:rPr>
        <w:t xml:space="preserve">alis kitai </w:t>
      </w:r>
      <w:r w:rsidR="002E3720">
        <w:rPr>
          <w:rFonts w:asciiTheme="majorBidi" w:eastAsia="Times New Roman" w:hAnsiTheme="majorBidi" w:cstheme="majorBidi"/>
          <w:kern w:val="0"/>
          <w:lang w:eastAsia="ar-SA"/>
          <w14:ligatures w14:val="none"/>
        </w:rPr>
        <w:t>Š</w:t>
      </w:r>
      <w:r w:rsidR="008C2540" w:rsidRPr="005D3E1E">
        <w:rPr>
          <w:rFonts w:asciiTheme="majorBidi" w:eastAsia="Times New Roman" w:hAnsiTheme="majorBidi" w:cstheme="majorBidi"/>
          <w:kern w:val="0"/>
          <w:lang w:eastAsia="ar-SA"/>
          <w14:ligatures w14:val="none"/>
        </w:rPr>
        <w:t xml:space="preserve">aliai privalo atlyginti visus dėl to patirtus tiesioginius ir netiesioginius nuostolius. </w:t>
      </w:r>
    </w:p>
    <w:p w14:paraId="359AA46E" w14:textId="651D78FB" w:rsidR="00B84596" w:rsidRPr="00B84596" w:rsidRDefault="00B84596" w:rsidP="00B84596">
      <w:pPr>
        <w:tabs>
          <w:tab w:val="left" w:pos="1134"/>
          <w:tab w:val="left" w:pos="9630"/>
          <w:tab w:val="left" w:pos="9720"/>
        </w:tabs>
        <w:spacing w:after="0" w:line="240" w:lineRule="auto"/>
        <w:ind w:firstLine="567"/>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 xml:space="preserve">7.4. </w:t>
      </w:r>
      <w:r w:rsidRPr="00B84596">
        <w:rPr>
          <w:rFonts w:ascii="Times New Roman" w:eastAsia="Times New Roman" w:hAnsi="Times New Roman" w:cs="Times New Roman"/>
          <w:kern w:val="0"/>
          <w14:ligatures w14:val="none"/>
        </w:rPr>
        <w:t>Sutartis bet kada gali būti nutraukta raštišku abiejų Šalių susitarimu, Lietuvos Respublikos viešųjų pirkimų įstatymo 90 straipsnio nustatytais atvejais ir tvarka bei kitų teisės aktų numatytais atvejais.</w:t>
      </w:r>
    </w:p>
    <w:p w14:paraId="02B50532" w14:textId="77777777" w:rsidR="007B695C" w:rsidRPr="005D3E1E" w:rsidRDefault="007B695C"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p>
    <w:p w14:paraId="52E52430" w14:textId="5095C45B" w:rsidR="008C2540" w:rsidRDefault="008C2540"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r w:rsidRPr="005D3E1E">
        <w:rPr>
          <w:rFonts w:asciiTheme="majorBidi" w:eastAsia="Times New Roman" w:hAnsiTheme="majorBidi" w:cstheme="majorBidi"/>
          <w:b/>
          <w:bCs/>
          <w:kern w:val="0"/>
          <w:lang w:eastAsia="ar-SA"/>
          <w14:ligatures w14:val="none"/>
        </w:rPr>
        <w:t>VII</w:t>
      </w:r>
      <w:r w:rsidR="009F2945">
        <w:rPr>
          <w:rFonts w:asciiTheme="majorBidi" w:eastAsia="Times New Roman" w:hAnsiTheme="majorBidi" w:cstheme="majorBidi"/>
          <w:b/>
          <w:bCs/>
          <w:kern w:val="0"/>
          <w:lang w:eastAsia="ar-SA"/>
          <w14:ligatures w14:val="none"/>
        </w:rPr>
        <w:t>I</w:t>
      </w:r>
      <w:r w:rsidRPr="005D3E1E">
        <w:rPr>
          <w:rFonts w:asciiTheme="majorBidi" w:eastAsia="Times New Roman" w:hAnsiTheme="majorBidi" w:cstheme="majorBidi"/>
          <w:b/>
          <w:bCs/>
          <w:kern w:val="0"/>
          <w:lang w:eastAsia="ar-SA"/>
          <w14:ligatures w14:val="none"/>
        </w:rPr>
        <w:t>. BAIGIAMOSIOS NUOSTATOS</w:t>
      </w:r>
    </w:p>
    <w:p w14:paraId="7FAF5691" w14:textId="77777777" w:rsidR="00CC005C" w:rsidRPr="005D3E1E" w:rsidRDefault="00CC005C" w:rsidP="005D3E1E">
      <w:pPr>
        <w:suppressAutoHyphens/>
        <w:autoSpaceDE w:val="0"/>
        <w:spacing w:after="0" w:line="240" w:lineRule="auto"/>
        <w:jc w:val="center"/>
        <w:rPr>
          <w:rFonts w:asciiTheme="majorBidi" w:eastAsia="Times New Roman" w:hAnsiTheme="majorBidi" w:cstheme="majorBidi"/>
          <w:b/>
          <w:bCs/>
          <w:kern w:val="0"/>
          <w:lang w:eastAsia="ar-SA"/>
          <w14:ligatures w14:val="none"/>
        </w:rPr>
      </w:pPr>
    </w:p>
    <w:p w14:paraId="5DDCE31B" w14:textId="55E48369" w:rsidR="008147CF" w:rsidRDefault="009F2945" w:rsidP="009F2945">
      <w:pPr>
        <w:tabs>
          <w:tab w:val="left" w:pos="1134"/>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00891">
        <w:rPr>
          <w:rFonts w:asciiTheme="majorBidi" w:eastAsia="Times New Roman" w:hAnsiTheme="majorBidi" w:cstheme="majorBidi"/>
          <w:kern w:val="0"/>
          <w:lang w:eastAsia="ar-SA"/>
          <w14:ligatures w14:val="none"/>
        </w:rPr>
        <w:t>8</w:t>
      </w:r>
      <w:r w:rsidR="002E3720" w:rsidRPr="00400891">
        <w:rPr>
          <w:rFonts w:asciiTheme="majorBidi" w:eastAsia="Times New Roman" w:hAnsiTheme="majorBidi" w:cstheme="majorBidi"/>
          <w:kern w:val="0"/>
          <w:lang w:eastAsia="ar-SA"/>
          <w14:ligatures w14:val="none"/>
        </w:rPr>
        <w:t>.</w:t>
      </w:r>
      <w:r w:rsidR="008C2540" w:rsidRPr="00400891">
        <w:rPr>
          <w:rFonts w:asciiTheme="majorBidi" w:eastAsia="Times New Roman" w:hAnsiTheme="majorBidi" w:cstheme="majorBidi"/>
          <w:kern w:val="0"/>
          <w:lang w:eastAsia="ar-SA"/>
          <w14:ligatures w14:val="none"/>
        </w:rPr>
        <w:t xml:space="preserve">1. </w:t>
      </w:r>
      <w:r w:rsidR="008147CF" w:rsidRPr="00400891">
        <w:rPr>
          <w:rFonts w:ascii="Times New Roman" w:eastAsia="Times New Roman" w:hAnsi="Times New Roman" w:cs="Times New Roman"/>
          <w:kern w:val="0"/>
          <w14:ligatures w14:val="none"/>
        </w:rPr>
        <w:t>Sutarties sąlygos Sutarties galiojimo laikotarpiu gali būti keičiamos šioje Sutartyje ir Lietuvos Respublikos viešųjų pirkimų įstatymo 89 straipsnyje numatytais atvejais.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w:t>
      </w:r>
      <w:r w:rsidR="008147CF" w:rsidRPr="008147CF">
        <w:rPr>
          <w:rFonts w:ascii="Times New Roman" w:eastAsia="Times New Roman" w:hAnsi="Times New Roman" w:cs="Times New Roman"/>
          <w:kern w:val="0"/>
          <w14:ligatures w14:val="none"/>
        </w:rPr>
        <w:t xml:space="preserve"> ne vėliau kaip per 10 (dešimt) darbo dienų. Visi Sutarties pakeitimai galioja tik tada, kai jie sudaryti raštu ir pasirašyti Šalių įgaliotų atstovų.</w:t>
      </w:r>
    </w:p>
    <w:p w14:paraId="7AA3A1F9" w14:textId="354FB99B" w:rsidR="00D943D8" w:rsidRDefault="00D943D8" w:rsidP="009F2945">
      <w:pPr>
        <w:tabs>
          <w:tab w:val="left" w:pos="1134"/>
          <w:tab w:val="left" w:pos="9630"/>
          <w:tab w:val="left" w:pos="9720"/>
        </w:tabs>
        <w:spacing w:after="0" w:line="240" w:lineRule="auto"/>
        <w:ind w:firstLine="567"/>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8.2.</w:t>
      </w:r>
      <w:r w:rsidRPr="00D943D8">
        <w:t xml:space="preserve"> </w:t>
      </w:r>
      <w:r>
        <w:rPr>
          <w:rFonts w:ascii="Times New Roman" w:eastAsia="Times New Roman" w:hAnsi="Times New Roman" w:cs="Times New Roman"/>
          <w:kern w:val="0"/>
          <w14:ligatures w14:val="none"/>
        </w:rPr>
        <w:t>J</w:t>
      </w:r>
      <w:r w:rsidRPr="00D943D8">
        <w:rPr>
          <w:rFonts w:ascii="Times New Roman" w:eastAsia="Times New Roman" w:hAnsi="Times New Roman" w:cs="Times New Roman"/>
          <w:kern w:val="0"/>
          <w14:ligatures w14:val="none"/>
        </w:rPr>
        <w:t xml:space="preserve">eigu </w:t>
      </w:r>
      <w:r>
        <w:rPr>
          <w:rFonts w:ascii="Times New Roman" w:eastAsia="Times New Roman" w:hAnsi="Times New Roman" w:cs="Times New Roman"/>
          <w:kern w:val="0"/>
          <w14:ligatures w14:val="none"/>
        </w:rPr>
        <w:t>Pardavėjo</w:t>
      </w:r>
      <w:r w:rsidRPr="00D943D8">
        <w:rPr>
          <w:rFonts w:ascii="Times New Roman" w:eastAsia="Times New Roman" w:hAnsi="Times New Roman" w:cs="Times New Roman"/>
          <w:kern w:val="0"/>
          <w14:ligatures w14:val="none"/>
        </w:rPr>
        <w:t xml:space="preserve"> kvalifikacija dėl teisės verstis atitinkama veikla nebuvo tikrinama arba tikrinama ne visa apimtimi, </w:t>
      </w:r>
      <w:r>
        <w:rPr>
          <w:rFonts w:ascii="Times New Roman" w:eastAsia="Times New Roman" w:hAnsi="Times New Roman" w:cs="Times New Roman"/>
          <w:kern w:val="0"/>
          <w14:ligatures w14:val="none"/>
        </w:rPr>
        <w:t>Pardavėjas</w:t>
      </w:r>
      <w:r w:rsidRPr="00D943D8">
        <w:rPr>
          <w:rFonts w:ascii="Times New Roman" w:eastAsia="Times New Roman" w:hAnsi="Times New Roman" w:cs="Times New Roman"/>
          <w:kern w:val="0"/>
          <w14:ligatures w14:val="none"/>
        </w:rPr>
        <w:t xml:space="preserve"> </w:t>
      </w:r>
      <w:r>
        <w:rPr>
          <w:rFonts w:ascii="Times New Roman" w:eastAsia="Times New Roman" w:hAnsi="Times New Roman" w:cs="Times New Roman"/>
          <w:kern w:val="0"/>
          <w14:ligatures w14:val="none"/>
        </w:rPr>
        <w:t>Pirkėjui</w:t>
      </w:r>
      <w:r w:rsidRPr="00D943D8">
        <w:rPr>
          <w:rFonts w:ascii="Times New Roman" w:eastAsia="Times New Roman" w:hAnsi="Times New Roman" w:cs="Times New Roman"/>
          <w:kern w:val="0"/>
          <w14:ligatures w14:val="none"/>
        </w:rPr>
        <w:t xml:space="preserve"> įsipareigoja, kad </w:t>
      </w:r>
      <w:r>
        <w:rPr>
          <w:rFonts w:ascii="Times New Roman" w:eastAsia="Times New Roman" w:hAnsi="Times New Roman" w:cs="Times New Roman"/>
          <w:kern w:val="0"/>
          <w14:ligatures w14:val="none"/>
        </w:rPr>
        <w:t>S</w:t>
      </w:r>
      <w:r w:rsidRPr="00D943D8">
        <w:rPr>
          <w:rFonts w:ascii="Times New Roman" w:eastAsia="Times New Roman" w:hAnsi="Times New Roman" w:cs="Times New Roman"/>
          <w:kern w:val="0"/>
          <w14:ligatures w14:val="none"/>
        </w:rPr>
        <w:t>utartį vykdys tik tokią teisę turintys asmenys.</w:t>
      </w:r>
    </w:p>
    <w:p w14:paraId="3BAA3229" w14:textId="0D5B9B1D" w:rsidR="008C2540" w:rsidRPr="005D3E1E" w:rsidRDefault="00400891" w:rsidP="00400891">
      <w:pPr>
        <w:tabs>
          <w:tab w:val="left" w:pos="1134"/>
          <w:tab w:val="left" w:pos="9630"/>
          <w:tab w:val="left" w:pos="9720"/>
        </w:tabs>
        <w:spacing w:after="0" w:line="240" w:lineRule="auto"/>
        <w:ind w:firstLine="567"/>
        <w:jc w:val="both"/>
        <w:rPr>
          <w:rFonts w:asciiTheme="majorBidi" w:eastAsia="Times New Roman" w:hAnsiTheme="majorBidi" w:cstheme="majorBidi"/>
          <w:kern w:val="0"/>
          <w:lang w:eastAsia="ar-SA"/>
          <w14:ligatures w14:val="none"/>
        </w:rPr>
      </w:pPr>
      <w:r>
        <w:rPr>
          <w:rFonts w:ascii="Times New Roman" w:eastAsia="Times New Roman" w:hAnsi="Times New Roman" w:cs="Times New Roman"/>
          <w:kern w:val="0"/>
          <w14:ligatures w14:val="none"/>
        </w:rPr>
        <w:t>8.</w:t>
      </w:r>
      <w:r w:rsidR="00D943D8">
        <w:rPr>
          <w:rFonts w:ascii="Times New Roman" w:eastAsia="Times New Roman" w:hAnsi="Times New Roman" w:cs="Times New Roman"/>
          <w:kern w:val="0"/>
          <w14:ligatures w14:val="none"/>
        </w:rPr>
        <w:t>3</w:t>
      </w:r>
      <w:r>
        <w:rPr>
          <w:rFonts w:ascii="Times New Roman" w:eastAsia="Times New Roman" w:hAnsi="Times New Roman" w:cs="Times New Roman"/>
          <w:kern w:val="0"/>
          <w14:ligatures w14:val="none"/>
        </w:rPr>
        <w:t xml:space="preserve">. </w:t>
      </w:r>
      <w:r w:rsidR="008C2540" w:rsidRPr="005D3E1E">
        <w:rPr>
          <w:rFonts w:asciiTheme="majorBidi" w:eastAsia="Times New Roman" w:hAnsiTheme="majorBidi" w:cstheme="majorBidi"/>
          <w:kern w:val="0"/>
          <w:lang w:eastAsia="ar-SA"/>
          <w14:ligatures w14:val="none"/>
        </w:rPr>
        <w:t>Iš šios Sutarties kylantys ginčai sprendžiami abipusių derybų keliu</w:t>
      </w:r>
      <w:r>
        <w:rPr>
          <w:rFonts w:asciiTheme="majorBidi" w:eastAsia="Times New Roman" w:hAnsiTheme="majorBidi" w:cstheme="majorBidi"/>
          <w:kern w:val="0"/>
          <w:lang w:eastAsia="ar-SA"/>
          <w14:ligatures w14:val="none"/>
        </w:rPr>
        <w:t>, o per 30 (trisdešimt) dienų neišsprendus ginčo derybų būdu,</w:t>
      </w:r>
      <w:r w:rsidR="008C2540" w:rsidRPr="005D3E1E">
        <w:rPr>
          <w:rFonts w:asciiTheme="majorBidi" w:eastAsia="Times New Roman" w:hAnsiTheme="majorBidi" w:cstheme="majorBidi"/>
          <w:kern w:val="0"/>
          <w:lang w:eastAsia="ar-SA"/>
          <w14:ligatures w14:val="none"/>
        </w:rPr>
        <w:t xml:space="preserve"> kreipiantis į teismą.</w:t>
      </w:r>
    </w:p>
    <w:p w14:paraId="0B5317E1" w14:textId="419473F2" w:rsidR="008C2540" w:rsidRPr="005D3E1E" w:rsidRDefault="00CC005C" w:rsidP="009F2945">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400891">
        <w:rPr>
          <w:rFonts w:asciiTheme="majorBidi" w:eastAsia="Times New Roman" w:hAnsiTheme="majorBidi" w:cstheme="majorBidi"/>
          <w:kern w:val="0"/>
          <w:lang w:eastAsia="ar-SA"/>
          <w14:ligatures w14:val="none"/>
        </w:rPr>
        <w:t>8.</w:t>
      </w:r>
      <w:r w:rsidR="00D943D8">
        <w:rPr>
          <w:rFonts w:asciiTheme="majorBidi" w:eastAsia="Times New Roman" w:hAnsiTheme="majorBidi" w:cstheme="majorBidi"/>
          <w:kern w:val="0"/>
          <w:lang w:eastAsia="ar-SA"/>
          <w14:ligatures w14:val="none"/>
        </w:rPr>
        <w:t>4</w:t>
      </w:r>
      <w:r w:rsidR="008C2540" w:rsidRPr="005D3E1E">
        <w:rPr>
          <w:rFonts w:asciiTheme="majorBidi" w:eastAsia="Times New Roman" w:hAnsiTheme="majorBidi" w:cstheme="majorBidi"/>
          <w:kern w:val="0"/>
          <w:lang w:eastAsia="ar-SA"/>
          <w14:ligatures w14:val="none"/>
        </w:rPr>
        <w:t xml:space="preserve">. Santykiams, kylantiems iš šios Sutarties, reguliuoti yra taikoma Lietuvos Respublikos teisė. </w:t>
      </w:r>
    </w:p>
    <w:p w14:paraId="7905D40D" w14:textId="0541C124" w:rsidR="002E3720" w:rsidRPr="000846B4" w:rsidRDefault="00CC005C" w:rsidP="009F2945">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400891">
        <w:rPr>
          <w:rFonts w:asciiTheme="majorBidi" w:eastAsia="Times New Roman" w:hAnsiTheme="majorBidi" w:cstheme="majorBidi"/>
          <w:kern w:val="0"/>
          <w:lang w:eastAsia="ar-SA"/>
          <w14:ligatures w14:val="none"/>
        </w:rPr>
        <w:t>8.</w:t>
      </w:r>
      <w:r w:rsidR="00D943D8">
        <w:rPr>
          <w:rFonts w:asciiTheme="majorBidi" w:eastAsia="Times New Roman" w:hAnsiTheme="majorBidi" w:cstheme="majorBidi"/>
          <w:kern w:val="0"/>
          <w:lang w:eastAsia="ar-SA"/>
          <w14:ligatures w14:val="none"/>
        </w:rPr>
        <w:t>5</w:t>
      </w:r>
      <w:r w:rsidR="008E3E4E">
        <w:rPr>
          <w:rFonts w:asciiTheme="majorBidi" w:eastAsia="Times New Roman" w:hAnsiTheme="majorBidi" w:cstheme="majorBidi"/>
          <w:kern w:val="0"/>
          <w:lang w:eastAsia="ar-SA"/>
          <w14:ligatures w14:val="none"/>
        </w:rPr>
        <w:t>.</w:t>
      </w:r>
      <w:r w:rsidR="002E3720" w:rsidRPr="002E3720">
        <w:rPr>
          <w:rFonts w:asciiTheme="majorBidi" w:eastAsia="Times New Roman" w:hAnsiTheme="majorBidi" w:cstheme="majorBidi"/>
          <w:kern w:val="0"/>
          <w:lang w:eastAsia="ar-SA"/>
          <w14:ligatures w14:val="none"/>
        </w:rPr>
        <w:t xml:space="preserve"> P</w:t>
      </w:r>
      <w:r w:rsidR="008E3E4E">
        <w:rPr>
          <w:rFonts w:asciiTheme="majorBidi" w:eastAsia="Times New Roman" w:hAnsiTheme="majorBidi" w:cstheme="majorBidi"/>
          <w:kern w:val="0"/>
          <w:lang w:eastAsia="ar-SA"/>
          <w14:ligatures w14:val="none"/>
        </w:rPr>
        <w:t>irkėjas</w:t>
      </w:r>
      <w:r w:rsidR="002E3720" w:rsidRPr="002E3720">
        <w:rPr>
          <w:rFonts w:asciiTheme="majorBidi" w:eastAsia="Times New Roman" w:hAnsiTheme="majorBidi" w:cstheme="majorBidi"/>
          <w:kern w:val="0"/>
          <w:lang w:eastAsia="ar-SA"/>
          <w14:ligatures w14:val="none"/>
        </w:rPr>
        <w:t xml:space="preserve"> už Sutarties vykdymą ir </w:t>
      </w:r>
      <w:r w:rsidR="008E3E4E">
        <w:rPr>
          <w:rFonts w:asciiTheme="majorBidi" w:eastAsia="Times New Roman" w:hAnsiTheme="majorBidi" w:cstheme="majorBidi"/>
          <w:kern w:val="0"/>
          <w:lang w:eastAsia="ar-SA"/>
          <w14:ligatures w14:val="none"/>
        </w:rPr>
        <w:t>Prekių</w:t>
      </w:r>
      <w:r w:rsidR="002E3720" w:rsidRPr="002E3720">
        <w:rPr>
          <w:rFonts w:asciiTheme="majorBidi" w:eastAsia="Times New Roman" w:hAnsiTheme="majorBidi" w:cstheme="majorBidi"/>
          <w:kern w:val="0"/>
          <w:lang w:eastAsia="ar-SA"/>
          <w14:ligatures w14:val="none"/>
        </w:rPr>
        <w:t xml:space="preserve"> perdavimo–priėmimo akto pasirašymą atsakingu asmeniu </w:t>
      </w:r>
      <w:r w:rsidR="002E3720" w:rsidRPr="000846B4">
        <w:rPr>
          <w:rFonts w:asciiTheme="majorBidi" w:eastAsia="Times New Roman" w:hAnsiTheme="majorBidi" w:cstheme="majorBidi"/>
          <w:kern w:val="0"/>
          <w:lang w:eastAsia="ar-SA"/>
          <w14:ligatures w14:val="none"/>
        </w:rPr>
        <w:t xml:space="preserve">skiria </w:t>
      </w:r>
      <w:r w:rsidR="008E3E4E" w:rsidRPr="000846B4">
        <w:rPr>
          <w:rFonts w:asciiTheme="majorBidi" w:eastAsia="Times New Roman" w:hAnsiTheme="majorBidi" w:cstheme="majorBidi"/>
          <w:kern w:val="0"/>
          <w:lang w:eastAsia="ar-SA"/>
          <w14:ligatures w14:val="none"/>
        </w:rPr>
        <w:t xml:space="preserve">Veiklos valdymo ir teisės </w:t>
      </w:r>
      <w:r w:rsidR="002E3720" w:rsidRPr="000846B4">
        <w:rPr>
          <w:rFonts w:asciiTheme="majorBidi" w:eastAsia="Times New Roman" w:hAnsiTheme="majorBidi" w:cstheme="majorBidi"/>
          <w:kern w:val="0"/>
          <w:lang w:eastAsia="ar-SA"/>
          <w14:ligatures w14:val="none"/>
        </w:rPr>
        <w:t xml:space="preserve">skyriaus </w:t>
      </w:r>
      <w:r w:rsidR="000846B4">
        <w:rPr>
          <w:rFonts w:asciiTheme="majorBidi" w:eastAsia="Times New Roman" w:hAnsiTheme="majorBidi" w:cstheme="majorBidi"/>
          <w:kern w:val="0"/>
          <w:lang w:eastAsia="ar-SA"/>
          <w14:ligatures w14:val="none"/>
        </w:rPr>
        <w:t xml:space="preserve">vedėją Ingą </w:t>
      </w:r>
      <w:proofErr w:type="spellStart"/>
      <w:r w:rsidR="000846B4">
        <w:rPr>
          <w:rFonts w:asciiTheme="majorBidi" w:eastAsia="Times New Roman" w:hAnsiTheme="majorBidi" w:cstheme="majorBidi"/>
          <w:kern w:val="0"/>
          <w:lang w:eastAsia="ar-SA"/>
          <w14:ligatures w14:val="none"/>
        </w:rPr>
        <w:t>Sirutavičę</w:t>
      </w:r>
      <w:proofErr w:type="spellEnd"/>
      <w:r w:rsidR="00400891">
        <w:rPr>
          <w:rFonts w:asciiTheme="majorBidi" w:eastAsia="Times New Roman" w:hAnsiTheme="majorBidi" w:cstheme="majorBidi"/>
          <w:kern w:val="0"/>
          <w:lang w:eastAsia="ar-SA"/>
          <w14:ligatures w14:val="none"/>
        </w:rPr>
        <w:t xml:space="preserve">, tel. </w:t>
      </w:r>
      <w:r w:rsidR="00400891" w:rsidRPr="00400891">
        <w:rPr>
          <w:rFonts w:asciiTheme="majorBidi" w:eastAsia="Times New Roman" w:hAnsiTheme="majorBidi" w:cstheme="majorBidi"/>
          <w:kern w:val="0"/>
          <w:lang w:eastAsia="ar-SA"/>
          <w14:ligatures w14:val="none"/>
        </w:rPr>
        <w:t>+370 647 37424</w:t>
      </w:r>
      <w:r w:rsidR="00400891">
        <w:rPr>
          <w:rFonts w:asciiTheme="majorBidi" w:eastAsia="Times New Roman" w:hAnsiTheme="majorBidi" w:cstheme="majorBidi"/>
          <w:kern w:val="0"/>
          <w:lang w:eastAsia="ar-SA"/>
          <w14:ligatures w14:val="none"/>
        </w:rPr>
        <w:t xml:space="preserve">, el. p. </w:t>
      </w:r>
      <w:proofErr w:type="spellStart"/>
      <w:r w:rsidR="00400891">
        <w:rPr>
          <w:rFonts w:asciiTheme="majorBidi" w:eastAsia="Times New Roman" w:hAnsiTheme="majorBidi" w:cstheme="majorBidi"/>
          <w:kern w:val="0"/>
          <w:lang w:eastAsia="ar-SA"/>
          <w14:ligatures w14:val="none"/>
        </w:rPr>
        <w:t>inga.sirutavice@vva.gov.lt</w:t>
      </w:r>
      <w:proofErr w:type="spellEnd"/>
      <w:r w:rsidR="002E3720" w:rsidRPr="000846B4">
        <w:rPr>
          <w:rFonts w:asciiTheme="majorBidi" w:eastAsia="Times New Roman" w:hAnsiTheme="majorBidi" w:cstheme="majorBidi"/>
          <w:kern w:val="0"/>
          <w:lang w:eastAsia="ar-SA"/>
          <w14:ligatures w14:val="none"/>
        </w:rPr>
        <w:t>.</w:t>
      </w:r>
    </w:p>
    <w:p w14:paraId="1547B81F" w14:textId="6AC5C082" w:rsidR="008E3E4E" w:rsidRDefault="008E3E4E" w:rsidP="00E154D3">
      <w:pPr>
        <w:tabs>
          <w:tab w:val="left" w:pos="567"/>
        </w:tabs>
        <w:suppressAutoHyphens/>
        <w:autoSpaceDE w:val="0"/>
        <w:spacing w:after="0" w:line="240" w:lineRule="auto"/>
        <w:jc w:val="both"/>
        <w:rPr>
          <w:rFonts w:asciiTheme="majorBidi" w:eastAsia="Times New Roman" w:hAnsiTheme="majorBidi" w:cstheme="majorBidi"/>
          <w:kern w:val="0"/>
          <w:lang w:eastAsia="ar-SA"/>
          <w14:ligatures w14:val="none"/>
        </w:rPr>
      </w:pPr>
      <w:r w:rsidRPr="000846B4">
        <w:rPr>
          <w:rFonts w:asciiTheme="majorBidi" w:eastAsia="Times New Roman" w:hAnsiTheme="majorBidi" w:cstheme="majorBidi"/>
          <w:kern w:val="0"/>
          <w:lang w:eastAsia="ar-SA"/>
          <w14:ligatures w14:val="none"/>
        </w:rPr>
        <w:tab/>
      </w:r>
      <w:r w:rsidR="00400891">
        <w:rPr>
          <w:rFonts w:asciiTheme="majorBidi" w:eastAsia="Times New Roman" w:hAnsiTheme="majorBidi" w:cstheme="majorBidi"/>
          <w:kern w:val="0"/>
          <w:lang w:eastAsia="ar-SA"/>
          <w14:ligatures w14:val="none"/>
        </w:rPr>
        <w:t>8.</w:t>
      </w:r>
      <w:r w:rsidR="00D943D8">
        <w:rPr>
          <w:rFonts w:asciiTheme="majorBidi" w:eastAsia="Times New Roman" w:hAnsiTheme="majorBidi" w:cstheme="majorBidi"/>
          <w:kern w:val="0"/>
          <w:lang w:eastAsia="ar-SA"/>
          <w14:ligatures w14:val="none"/>
        </w:rPr>
        <w:t>6</w:t>
      </w:r>
      <w:r w:rsidRPr="000846B4">
        <w:rPr>
          <w:rFonts w:asciiTheme="majorBidi" w:eastAsia="Times New Roman" w:hAnsiTheme="majorBidi" w:cstheme="majorBidi"/>
          <w:kern w:val="0"/>
          <w:lang w:eastAsia="ar-SA"/>
          <w14:ligatures w14:val="none"/>
        </w:rPr>
        <w:t xml:space="preserve">. </w:t>
      </w:r>
      <w:r w:rsidR="002E3720" w:rsidRPr="000846B4">
        <w:rPr>
          <w:rFonts w:asciiTheme="majorBidi" w:eastAsia="Times New Roman" w:hAnsiTheme="majorBidi" w:cstheme="majorBidi"/>
          <w:kern w:val="0"/>
          <w:lang w:eastAsia="ar-SA"/>
          <w14:ligatures w14:val="none"/>
        </w:rPr>
        <w:t xml:space="preserve">Sutartis sudaryta lietuvių kalba </w:t>
      </w:r>
      <w:r w:rsidR="000846B4">
        <w:rPr>
          <w:rFonts w:asciiTheme="majorBidi" w:eastAsia="Times New Roman" w:hAnsiTheme="majorBidi" w:cstheme="majorBidi"/>
          <w:kern w:val="0"/>
          <w:lang w:eastAsia="ar-SA"/>
          <w14:ligatures w14:val="none"/>
        </w:rPr>
        <w:t>2</w:t>
      </w:r>
      <w:r w:rsidR="002E3720" w:rsidRPr="000846B4">
        <w:rPr>
          <w:rFonts w:asciiTheme="majorBidi" w:eastAsia="Times New Roman" w:hAnsiTheme="majorBidi" w:cstheme="majorBidi"/>
          <w:kern w:val="0"/>
          <w:lang w:eastAsia="ar-SA"/>
          <w14:ligatures w14:val="none"/>
        </w:rPr>
        <w:t xml:space="preserve"> (</w:t>
      </w:r>
      <w:r w:rsidR="000846B4">
        <w:rPr>
          <w:rFonts w:asciiTheme="majorBidi" w:eastAsia="Times New Roman" w:hAnsiTheme="majorBidi" w:cstheme="majorBidi"/>
          <w:kern w:val="0"/>
          <w:lang w:eastAsia="ar-SA"/>
          <w14:ligatures w14:val="none"/>
        </w:rPr>
        <w:t>dviem</w:t>
      </w:r>
      <w:r w:rsidR="002E3720" w:rsidRPr="000846B4">
        <w:rPr>
          <w:rFonts w:asciiTheme="majorBidi" w:eastAsia="Times New Roman" w:hAnsiTheme="majorBidi" w:cstheme="majorBidi"/>
          <w:kern w:val="0"/>
          <w:lang w:eastAsia="ar-SA"/>
          <w14:ligatures w14:val="none"/>
        </w:rPr>
        <w:t>) egzempliori</w:t>
      </w:r>
      <w:r w:rsidR="00E154D3">
        <w:rPr>
          <w:rFonts w:asciiTheme="majorBidi" w:eastAsia="Times New Roman" w:hAnsiTheme="majorBidi" w:cstheme="majorBidi"/>
          <w:kern w:val="0"/>
          <w:lang w:eastAsia="ar-SA"/>
          <w14:ligatures w14:val="none"/>
        </w:rPr>
        <w:t>ais</w:t>
      </w:r>
      <w:r w:rsidR="002E3720" w:rsidRPr="000846B4">
        <w:rPr>
          <w:rFonts w:asciiTheme="majorBidi" w:eastAsia="Times New Roman" w:hAnsiTheme="majorBidi" w:cstheme="majorBidi"/>
          <w:kern w:val="0"/>
          <w:lang w:eastAsia="ar-SA"/>
          <w14:ligatures w14:val="none"/>
        </w:rPr>
        <w:t>,</w:t>
      </w:r>
      <w:r w:rsidR="00E154D3">
        <w:rPr>
          <w:rFonts w:asciiTheme="majorBidi" w:eastAsia="Times New Roman" w:hAnsiTheme="majorBidi" w:cstheme="majorBidi"/>
          <w:kern w:val="0"/>
          <w:lang w:eastAsia="ar-SA"/>
          <w14:ligatures w14:val="none"/>
        </w:rPr>
        <w:t xml:space="preserve"> po 1 (vieną) egzempliorių kiekvienai Sutarties Šaliai</w:t>
      </w:r>
      <w:r w:rsidR="002E3720" w:rsidRPr="000846B4">
        <w:rPr>
          <w:rFonts w:asciiTheme="majorBidi" w:eastAsia="Times New Roman" w:hAnsiTheme="majorBidi" w:cstheme="majorBidi"/>
          <w:kern w:val="0"/>
          <w:lang w:eastAsia="ar-SA"/>
          <w14:ligatures w14:val="none"/>
        </w:rPr>
        <w:t xml:space="preserve"> </w:t>
      </w:r>
      <w:r w:rsidR="00E154D3">
        <w:rPr>
          <w:rFonts w:asciiTheme="majorBidi" w:eastAsia="Times New Roman" w:hAnsiTheme="majorBidi" w:cstheme="majorBidi"/>
          <w:kern w:val="0"/>
          <w:lang w:eastAsia="ar-SA"/>
          <w14:ligatures w14:val="none"/>
        </w:rPr>
        <w:t xml:space="preserve">arba 1 </w:t>
      </w:r>
      <w:r w:rsidR="00C250BA">
        <w:rPr>
          <w:rFonts w:asciiTheme="majorBidi" w:eastAsia="Times New Roman" w:hAnsiTheme="majorBidi" w:cstheme="majorBidi"/>
          <w:kern w:val="0"/>
          <w:lang w:eastAsia="ar-SA"/>
          <w14:ligatures w14:val="none"/>
        </w:rPr>
        <w:t xml:space="preserve">(vienu) </w:t>
      </w:r>
      <w:r w:rsidR="00E154D3">
        <w:rPr>
          <w:rFonts w:asciiTheme="majorBidi" w:eastAsia="Times New Roman" w:hAnsiTheme="majorBidi" w:cstheme="majorBidi"/>
          <w:kern w:val="0"/>
          <w:lang w:eastAsia="ar-SA"/>
          <w14:ligatures w14:val="none"/>
        </w:rPr>
        <w:t>egze</w:t>
      </w:r>
      <w:r w:rsidR="00C250BA">
        <w:rPr>
          <w:rFonts w:asciiTheme="majorBidi" w:eastAsia="Times New Roman" w:hAnsiTheme="majorBidi" w:cstheme="majorBidi"/>
          <w:kern w:val="0"/>
          <w:lang w:eastAsia="ar-SA"/>
          <w14:ligatures w14:val="none"/>
        </w:rPr>
        <w:t>m</w:t>
      </w:r>
      <w:r w:rsidR="00E154D3">
        <w:rPr>
          <w:rFonts w:asciiTheme="majorBidi" w:eastAsia="Times New Roman" w:hAnsiTheme="majorBidi" w:cstheme="majorBidi"/>
          <w:kern w:val="0"/>
          <w:lang w:eastAsia="ar-SA"/>
          <w14:ligatures w14:val="none"/>
        </w:rPr>
        <w:t xml:space="preserve">plioriumi </w:t>
      </w:r>
      <w:r w:rsidR="00C250BA">
        <w:rPr>
          <w:rFonts w:asciiTheme="majorBidi" w:eastAsia="Times New Roman" w:hAnsiTheme="majorBidi" w:cstheme="majorBidi"/>
          <w:kern w:val="0"/>
          <w:lang w:eastAsia="ar-SA"/>
          <w14:ligatures w14:val="none"/>
        </w:rPr>
        <w:t xml:space="preserve">pasirašytu </w:t>
      </w:r>
      <w:r w:rsidR="002E3720" w:rsidRPr="000846B4">
        <w:rPr>
          <w:rFonts w:asciiTheme="majorBidi" w:eastAsia="Times New Roman" w:hAnsiTheme="majorBidi" w:cstheme="majorBidi"/>
          <w:kern w:val="0"/>
          <w:lang w:eastAsia="ar-SA"/>
          <w14:ligatures w14:val="none"/>
        </w:rPr>
        <w:t>kvalifikuotais elektroniniais parašais.</w:t>
      </w:r>
    </w:p>
    <w:p w14:paraId="3529ED1A" w14:textId="7220996E" w:rsidR="008C2540" w:rsidRPr="005D3E1E" w:rsidRDefault="008E3E4E" w:rsidP="008E3E4E">
      <w:pPr>
        <w:tabs>
          <w:tab w:val="left" w:pos="567"/>
        </w:tabs>
        <w:suppressAutoHyphens/>
        <w:autoSpaceDE w:val="0"/>
        <w:spacing w:after="0" w:line="240" w:lineRule="auto"/>
        <w:rPr>
          <w:rFonts w:asciiTheme="majorBidi" w:eastAsia="Times New Roman" w:hAnsiTheme="majorBidi" w:cstheme="majorBidi"/>
          <w:kern w:val="0"/>
          <w:lang w:eastAsia="ar-SA"/>
          <w14:ligatures w14:val="none"/>
        </w:rPr>
      </w:pPr>
      <w:r>
        <w:rPr>
          <w:rFonts w:asciiTheme="majorBidi" w:eastAsia="Times New Roman" w:hAnsiTheme="majorBidi" w:cstheme="majorBidi"/>
          <w:kern w:val="0"/>
          <w:lang w:eastAsia="ar-SA"/>
          <w14:ligatures w14:val="none"/>
        </w:rPr>
        <w:tab/>
      </w:r>
      <w:r w:rsidR="00E154D3">
        <w:rPr>
          <w:rFonts w:asciiTheme="majorBidi" w:eastAsia="Times New Roman" w:hAnsiTheme="majorBidi" w:cstheme="majorBidi"/>
          <w:kern w:val="0"/>
          <w:lang w:eastAsia="ar-SA"/>
          <w14:ligatures w14:val="none"/>
        </w:rPr>
        <w:t>8.</w:t>
      </w:r>
      <w:r w:rsidR="00D943D8">
        <w:rPr>
          <w:rFonts w:asciiTheme="majorBidi" w:eastAsia="Times New Roman" w:hAnsiTheme="majorBidi" w:cstheme="majorBidi"/>
          <w:kern w:val="0"/>
          <w:lang w:eastAsia="ar-SA"/>
          <w14:ligatures w14:val="none"/>
        </w:rPr>
        <w:t>7</w:t>
      </w:r>
      <w:r w:rsidR="002E3720" w:rsidRPr="002E3720">
        <w:rPr>
          <w:rFonts w:asciiTheme="majorBidi" w:eastAsia="Times New Roman" w:hAnsiTheme="majorBidi" w:cstheme="majorBidi"/>
          <w:kern w:val="0"/>
          <w:lang w:eastAsia="ar-SA"/>
          <w14:ligatures w14:val="none"/>
        </w:rPr>
        <w:t xml:space="preserve">. Sutarties neatskiriamas priedas – Techninė specifikacija, </w:t>
      </w:r>
      <w:r w:rsidR="000846B4">
        <w:rPr>
          <w:rFonts w:asciiTheme="majorBidi" w:eastAsia="Times New Roman" w:hAnsiTheme="majorBidi" w:cstheme="majorBidi"/>
          <w:kern w:val="0"/>
          <w:lang w:eastAsia="ar-SA"/>
          <w14:ligatures w14:val="none"/>
        </w:rPr>
        <w:t>2</w:t>
      </w:r>
      <w:r w:rsidR="002E3720" w:rsidRPr="000846B4">
        <w:rPr>
          <w:rFonts w:asciiTheme="majorBidi" w:eastAsia="Times New Roman" w:hAnsiTheme="majorBidi" w:cstheme="majorBidi"/>
          <w:kern w:val="0"/>
          <w:lang w:eastAsia="ar-SA"/>
          <w14:ligatures w14:val="none"/>
        </w:rPr>
        <w:t xml:space="preserve"> lapai</w:t>
      </w:r>
      <w:r w:rsidR="002E3720" w:rsidRPr="002E3720">
        <w:rPr>
          <w:rFonts w:asciiTheme="majorBidi" w:eastAsia="Times New Roman" w:hAnsiTheme="majorBidi" w:cstheme="majorBidi"/>
          <w:kern w:val="0"/>
          <w:lang w:eastAsia="ar-SA"/>
          <w14:ligatures w14:val="none"/>
        </w:rPr>
        <w:t>.</w:t>
      </w:r>
      <w:r w:rsidR="002E3720" w:rsidRPr="002E3720" w:rsidDel="002E3720">
        <w:rPr>
          <w:rFonts w:asciiTheme="majorBidi" w:eastAsia="Times New Roman" w:hAnsiTheme="majorBidi" w:cstheme="majorBidi"/>
          <w:kern w:val="0"/>
          <w:lang w:eastAsia="ar-SA"/>
          <w14:ligatures w14:val="none"/>
        </w:rPr>
        <w:t xml:space="preserve"> </w:t>
      </w:r>
    </w:p>
    <w:p w14:paraId="3EE5051E" w14:textId="77777777" w:rsidR="000846B4" w:rsidRDefault="000846B4" w:rsidP="008E3E4E">
      <w:pPr>
        <w:tabs>
          <w:tab w:val="left" w:pos="9630"/>
        </w:tabs>
        <w:spacing w:after="0" w:line="240" w:lineRule="auto"/>
        <w:jc w:val="center"/>
        <w:rPr>
          <w:rFonts w:ascii="Times New Roman" w:eastAsia="Times New Roman" w:hAnsi="Times New Roman" w:cs="Times New Roman"/>
          <w:b/>
          <w:kern w:val="0"/>
          <w14:ligatures w14:val="none"/>
        </w:rPr>
      </w:pPr>
    </w:p>
    <w:p w14:paraId="7CED8C03" w14:textId="7C0B6C74" w:rsidR="008E3E4E" w:rsidRPr="008E3E4E" w:rsidRDefault="009F2945" w:rsidP="008E3E4E">
      <w:pPr>
        <w:tabs>
          <w:tab w:val="left" w:pos="9630"/>
        </w:tabs>
        <w:spacing w:after="0" w:line="240"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IX</w:t>
      </w:r>
      <w:r w:rsidR="008E3E4E" w:rsidRPr="008E3E4E">
        <w:rPr>
          <w:rFonts w:ascii="Times New Roman" w:eastAsia="Times New Roman" w:hAnsi="Times New Roman" w:cs="Times New Roman"/>
          <w:b/>
          <w:kern w:val="0"/>
          <w14:ligatures w14:val="none"/>
        </w:rPr>
        <w:t>. ŠALIŲ REKVIZITAI</w:t>
      </w:r>
    </w:p>
    <w:tbl>
      <w:tblPr>
        <w:tblW w:w="14235" w:type="dxa"/>
        <w:tblInd w:w="165" w:type="dxa"/>
        <w:tblLook w:val="04A0" w:firstRow="1" w:lastRow="0" w:firstColumn="1" w:lastColumn="0" w:noHBand="0" w:noVBand="1"/>
      </w:tblPr>
      <w:tblGrid>
        <w:gridCol w:w="4513"/>
        <w:gridCol w:w="4861"/>
        <w:gridCol w:w="4861"/>
      </w:tblGrid>
      <w:tr w:rsidR="008E3E4E" w:rsidRPr="008E3E4E" w14:paraId="6314ECB0" w14:textId="77777777" w:rsidTr="008E3E4E">
        <w:trPr>
          <w:trHeight w:val="1985"/>
        </w:trPr>
        <w:tc>
          <w:tcPr>
            <w:tcW w:w="4513" w:type="dxa"/>
          </w:tcPr>
          <w:p w14:paraId="40214BEC" w14:textId="77777777" w:rsidR="008E3E4E" w:rsidRPr="008E3E4E" w:rsidRDefault="008E3E4E" w:rsidP="008E3E4E">
            <w:pPr>
              <w:tabs>
                <w:tab w:val="left" w:pos="9630"/>
              </w:tabs>
              <w:spacing w:after="0" w:line="256" w:lineRule="auto"/>
              <w:rPr>
                <w:rFonts w:ascii="Times New Roman" w:eastAsia="Times New Roman" w:hAnsi="Times New Roman" w:cs="Times New Roman"/>
                <w:b/>
                <w:kern w:val="0"/>
                <w14:ligatures w14:val="none"/>
              </w:rPr>
            </w:pPr>
            <w:bookmarkStart w:id="2" w:name="_Hlk158710093"/>
          </w:p>
          <w:p w14:paraId="586A67E3" w14:textId="718E62FF" w:rsidR="008E3E4E" w:rsidRPr="008E3E4E" w:rsidRDefault="008E3E4E" w:rsidP="008E3E4E">
            <w:pPr>
              <w:tabs>
                <w:tab w:val="left" w:pos="720"/>
                <w:tab w:val="left" w:pos="1008"/>
                <w:tab w:val="left" w:pos="9630"/>
              </w:tabs>
              <w:spacing w:after="0" w:line="256" w:lineRule="auto"/>
              <w:rPr>
                <w:rFonts w:ascii="Times New Roman" w:eastAsia="Times New Roman" w:hAnsi="Times New Roman" w:cs="Times New Roman"/>
                <w:b/>
                <w:kern w:val="0"/>
                <w14:ligatures w14:val="none"/>
              </w:rPr>
            </w:pPr>
            <w:r w:rsidRPr="008E3E4E">
              <w:rPr>
                <w:rFonts w:ascii="Times New Roman" w:eastAsia="Times New Roman" w:hAnsi="Times New Roman" w:cs="Times New Roman"/>
                <w:b/>
                <w:kern w:val="0"/>
                <w14:ligatures w14:val="none"/>
              </w:rPr>
              <w:t>P</w:t>
            </w:r>
            <w:r>
              <w:rPr>
                <w:rFonts w:ascii="Times New Roman" w:eastAsia="Times New Roman" w:hAnsi="Times New Roman" w:cs="Times New Roman"/>
                <w:b/>
                <w:kern w:val="0"/>
                <w14:ligatures w14:val="none"/>
              </w:rPr>
              <w:t>IRKĖJAS</w:t>
            </w:r>
          </w:p>
          <w:p w14:paraId="0520506D" w14:textId="77777777" w:rsidR="008E3E4E" w:rsidRPr="008E3E4E" w:rsidRDefault="008E3E4E" w:rsidP="008E3E4E">
            <w:pPr>
              <w:tabs>
                <w:tab w:val="left" w:pos="720"/>
                <w:tab w:val="left" w:pos="1008"/>
                <w:tab w:val="left" w:pos="9630"/>
              </w:tabs>
              <w:spacing w:after="0" w:line="256" w:lineRule="auto"/>
              <w:rPr>
                <w:rFonts w:ascii="Times New Roman" w:eastAsia="Times New Roman" w:hAnsi="Times New Roman" w:cs="Times New Roman"/>
                <w:kern w:val="0"/>
                <w14:ligatures w14:val="none"/>
              </w:rPr>
            </w:pPr>
          </w:p>
          <w:p w14:paraId="43BA1AB9" w14:textId="77777777" w:rsidR="008E3E4E" w:rsidRPr="008E3E4E" w:rsidRDefault="008E3E4E" w:rsidP="008E3E4E">
            <w:pPr>
              <w:spacing w:after="0" w:line="256" w:lineRule="auto"/>
              <w:jc w:val="both"/>
              <w:rPr>
                <w:rFonts w:ascii="Times New Roman" w:eastAsia="Times New Roman" w:hAnsi="Times New Roman" w:cs="Times New Roman"/>
                <w:b/>
                <w:bCs/>
                <w:kern w:val="0"/>
                <w14:ligatures w14:val="none"/>
              </w:rPr>
            </w:pPr>
            <w:r w:rsidRPr="008E3E4E">
              <w:rPr>
                <w:rFonts w:ascii="Times New Roman" w:eastAsia="Times New Roman" w:hAnsi="Times New Roman" w:cs="Times New Roman"/>
                <w:b/>
                <w:bCs/>
                <w:kern w:val="0"/>
                <w14:ligatures w14:val="none"/>
              </w:rPr>
              <w:t xml:space="preserve">Viešojo valdymo agentūra </w:t>
            </w:r>
          </w:p>
          <w:p w14:paraId="559FFCBA" w14:textId="77777777" w:rsidR="008E3E4E" w:rsidRPr="008E3E4E" w:rsidRDefault="008E3E4E" w:rsidP="008E3E4E">
            <w:pPr>
              <w:spacing w:after="0" w:line="256" w:lineRule="auto"/>
              <w:rPr>
                <w:rFonts w:ascii="Times New Roman" w:eastAsia="Times New Roman" w:hAnsi="Times New Roman" w:cs="Times New Roman"/>
                <w:b/>
                <w:bCs/>
                <w:kern w:val="0"/>
                <w14:ligatures w14:val="none"/>
              </w:rPr>
            </w:pPr>
          </w:p>
          <w:p w14:paraId="75AF5D62" w14:textId="77777777" w:rsidR="008E3E4E" w:rsidRPr="008E3E4E" w:rsidRDefault="008E3E4E" w:rsidP="008E3E4E">
            <w:pPr>
              <w:spacing w:after="0" w:line="256" w:lineRule="auto"/>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 xml:space="preserve">Duomenys kaupiami ir saugomi Juridinių </w:t>
            </w:r>
          </w:p>
          <w:p w14:paraId="639E756E" w14:textId="77777777" w:rsidR="008E3E4E" w:rsidRPr="008E3E4E" w:rsidRDefault="008E3E4E" w:rsidP="008E3E4E">
            <w:pPr>
              <w:spacing w:after="0" w:line="256" w:lineRule="auto"/>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 xml:space="preserve">asmenų registre, kodas </w:t>
            </w:r>
            <w:r w:rsidRPr="008E3E4E">
              <w:rPr>
                <w:rFonts w:ascii="Times New Roman" w:eastAsia="Times New Roman" w:hAnsi="Times New Roman" w:cs="Times New Roman"/>
                <w:kern w:val="0"/>
                <w:lang w:eastAsia="lt-LT"/>
                <w14:ligatures w14:val="none"/>
              </w:rPr>
              <w:t>188784211</w:t>
            </w:r>
          </w:p>
          <w:p w14:paraId="510BEE7A" w14:textId="77777777" w:rsidR="008E3E4E" w:rsidRPr="008E3E4E" w:rsidRDefault="008E3E4E" w:rsidP="008E3E4E">
            <w:pPr>
              <w:spacing w:after="0" w:line="256" w:lineRule="auto"/>
              <w:rPr>
                <w:rFonts w:ascii="Times New Roman" w:eastAsia="Times New Roman" w:hAnsi="Times New Roman" w:cs="Times New Roman"/>
                <w:kern w:val="0"/>
                <w:lang w:eastAsia="lt-LT"/>
                <w14:ligatures w14:val="none"/>
              </w:rPr>
            </w:pPr>
            <w:r w:rsidRPr="008E3E4E">
              <w:rPr>
                <w:rFonts w:ascii="Times New Roman" w:eastAsia="Times New Roman" w:hAnsi="Times New Roman" w:cs="Times New Roman"/>
                <w:kern w:val="0"/>
                <w:lang w:eastAsia="lt-LT"/>
                <w14:ligatures w14:val="none"/>
              </w:rPr>
              <w:t xml:space="preserve">Šventaragio g. 2, </w:t>
            </w:r>
            <w:r w:rsidRPr="008E3E4E">
              <w:rPr>
                <w:rFonts w:ascii="Times New Roman" w:eastAsia="Times New Roman" w:hAnsi="Times New Roman" w:cs="Times New Roman"/>
                <w:kern w:val="0"/>
                <w14:ligatures w14:val="none"/>
              </w:rPr>
              <w:t>01510</w:t>
            </w:r>
            <w:r w:rsidRPr="008E3E4E">
              <w:rPr>
                <w:rFonts w:ascii="Times New Roman" w:eastAsia="Times New Roman" w:hAnsi="Times New Roman" w:cs="Times New Roman"/>
                <w:kern w:val="0"/>
                <w:lang w:eastAsia="lt-LT"/>
                <w14:ligatures w14:val="none"/>
              </w:rPr>
              <w:t xml:space="preserve"> Vilnius</w:t>
            </w:r>
          </w:p>
          <w:p w14:paraId="51C89F47" w14:textId="77777777" w:rsidR="008E3E4E" w:rsidRPr="008E3E4E" w:rsidRDefault="008E3E4E" w:rsidP="008E3E4E">
            <w:pPr>
              <w:spacing w:after="0" w:line="256" w:lineRule="auto"/>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Tel.: +370 647 39443</w:t>
            </w:r>
          </w:p>
          <w:p w14:paraId="18934248" w14:textId="77777777" w:rsidR="008E3E4E" w:rsidRPr="008E3E4E" w:rsidRDefault="008E3E4E" w:rsidP="008E3E4E">
            <w:pPr>
              <w:spacing w:after="0" w:line="256" w:lineRule="auto"/>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 xml:space="preserve">El. paštas: </w:t>
            </w:r>
            <w:r w:rsidRPr="008E3E4E">
              <w:rPr>
                <w:rFonts w:ascii="Times New Roman" w:eastAsia="Times New Roman" w:hAnsi="Times New Roman" w:cs="Times New Roman"/>
                <w:kern w:val="0"/>
                <w:lang w:eastAsia="lt-LT"/>
                <w14:ligatures w14:val="none"/>
              </w:rPr>
              <w:t>info@vva.gov.lt</w:t>
            </w:r>
            <w:r w:rsidRPr="008E3E4E">
              <w:rPr>
                <w:rFonts w:ascii="Times New Roman" w:eastAsia="Times New Roman" w:hAnsi="Times New Roman" w:cs="Times New Roman"/>
                <w:kern w:val="0"/>
                <w:u w:val="single"/>
                <w:lang w:eastAsia="lt-LT"/>
                <w14:ligatures w14:val="none"/>
              </w:rPr>
              <w:t xml:space="preserve"> </w:t>
            </w:r>
          </w:p>
          <w:p w14:paraId="646295AD" w14:textId="77777777" w:rsidR="008E3E4E" w:rsidRPr="000846B4" w:rsidRDefault="008E3E4E" w:rsidP="008E3E4E">
            <w:pPr>
              <w:spacing w:after="0" w:line="256" w:lineRule="auto"/>
              <w:rPr>
                <w:rFonts w:ascii="Times New Roman" w:eastAsia="Times New Roman" w:hAnsi="Times New Roman" w:cs="Times New Roman"/>
                <w:kern w:val="0"/>
                <w:lang w:val="pt-PT"/>
                <w14:ligatures w14:val="none"/>
              </w:rPr>
            </w:pPr>
            <w:bookmarkStart w:id="3" w:name="_Hlk159254821"/>
            <w:r w:rsidRPr="000846B4">
              <w:rPr>
                <w:rFonts w:ascii="Times New Roman" w:eastAsia="Times New Roman" w:hAnsi="Times New Roman" w:cs="Times New Roman"/>
                <w:kern w:val="0"/>
                <w:lang w:val="pt-PT"/>
                <w14:ligatures w14:val="none"/>
              </w:rPr>
              <w:t xml:space="preserve">LT834040063610001088 </w:t>
            </w:r>
          </w:p>
          <w:p w14:paraId="3514FFAA" w14:textId="77777777" w:rsidR="008E3E4E" w:rsidRPr="008E3E4E" w:rsidRDefault="008E3E4E" w:rsidP="008E3E4E">
            <w:pPr>
              <w:spacing w:after="0" w:line="256" w:lineRule="auto"/>
              <w:rPr>
                <w:rFonts w:ascii="Times New Roman" w:eastAsia="Times New Roman" w:hAnsi="Times New Roman" w:cs="Times New Roman"/>
                <w:kern w:val="0"/>
                <w14:ligatures w14:val="none"/>
              </w:rPr>
            </w:pPr>
            <w:r w:rsidRPr="000846B4">
              <w:rPr>
                <w:rFonts w:ascii="Times New Roman" w:eastAsia="Times New Roman" w:hAnsi="Times New Roman" w:cs="Times New Roman"/>
                <w:kern w:val="0"/>
                <w:lang w:val="pt-PT"/>
                <w14:ligatures w14:val="none"/>
              </w:rPr>
              <w:t>Kredito įstaiga – Lietuvos Respublikos finansų ministerija</w:t>
            </w:r>
          </w:p>
          <w:bookmarkEnd w:id="3"/>
          <w:p w14:paraId="01A0F33B" w14:textId="77777777" w:rsidR="008E3E4E" w:rsidRPr="008E3E4E" w:rsidRDefault="008E3E4E" w:rsidP="008E3E4E">
            <w:pPr>
              <w:spacing w:after="0" w:line="256" w:lineRule="auto"/>
              <w:rPr>
                <w:rFonts w:ascii="Times New Roman" w:eastAsia="Times New Roman" w:hAnsi="Times New Roman" w:cs="Times New Roman"/>
                <w:kern w:val="0"/>
                <w14:ligatures w14:val="none"/>
              </w:rPr>
            </w:pPr>
          </w:p>
          <w:p w14:paraId="169FC314" w14:textId="77777777" w:rsidR="008E3E4E" w:rsidRPr="008E3E4E" w:rsidRDefault="008E3E4E" w:rsidP="008E3E4E">
            <w:pPr>
              <w:tabs>
                <w:tab w:val="left" w:pos="9630"/>
              </w:tabs>
              <w:spacing w:after="0" w:line="256" w:lineRule="auto"/>
              <w:rPr>
                <w:rFonts w:ascii="Times New Roman" w:eastAsia="Times New Roman" w:hAnsi="Times New Roman" w:cs="Times New Roman"/>
                <w:bCs/>
                <w:kern w:val="0"/>
                <w14:ligatures w14:val="none"/>
              </w:rPr>
            </w:pPr>
            <w:r w:rsidRPr="008E3E4E">
              <w:rPr>
                <w:rFonts w:ascii="Times New Roman" w:eastAsia="Times New Roman" w:hAnsi="Times New Roman" w:cs="Times New Roman"/>
                <w:bCs/>
                <w:kern w:val="0"/>
                <w14:ligatures w14:val="none"/>
              </w:rPr>
              <w:t>Direktorė</w:t>
            </w:r>
          </w:p>
          <w:p w14:paraId="0A0B82ED" w14:textId="77777777" w:rsidR="008E3E4E" w:rsidRPr="008E3E4E" w:rsidRDefault="008E3E4E" w:rsidP="008E3E4E">
            <w:pPr>
              <w:tabs>
                <w:tab w:val="left" w:pos="9630"/>
              </w:tabs>
              <w:spacing w:after="0" w:line="256" w:lineRule="auto"/>
              <w:rPr>
                <w:rFonts w:ascii="Times New Roman" w:eastAsia="Times New Roman" w:hAnsi="Times New Roman" w:cs="Times New Roman"/>
                <w:bCs/>
                <w:kern w:val="0"/>
                <w14:ligatures w14:val="none"/>
              </w:rPr>
            </w:pPr>
          </w:p>
          <w:p w14:paraId="76AA86F6" w14:textId="77777777" w:rsidR="008E3E4E" w:rsidRPr="008E3E4E" w:rsidRDefault="008E3E4E" w:rsidP="008E3E4E">
            <w:pPr>
              <w:tabs>
                <w:tab w:val="left" w:pos="9630"/>
              </w:tabs>
              <w:spacing w:after="0" w:line="256" w:lineRule="auto"/>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Ana Selčinskienė</w:t>
            </w:r>
          </w:p>
        </w:tc>
        <w:tc>
          <w:tcPr>
            <w:tcW w:w="4861" w:type="dxa"/>
          </w:tcPr>
          <w:p w14:paraId="07089128" w14:textId="77777777" w:rsidR="008E3E4E" w:rsidRPr="008E3E4E" w:rsidRDefault="008E3E4E" w:rsidP="008E3E4E">
            <w:pPr>
              <w:keepNext/>
              <w:tabs>
                <w:tab w:val="left" w:pos="9630"/>
              </w:tabs>
              <w:spacing w:after="0" w:line="256" w:lineRule="auto"/>
              <w:ind w:left="315"/>
              <w:jc w:val="both"/>
              <w:outlineLvl w:val="0"/>
              <w:rPr>
                <w:rFonts w:ascii="Times New Roman" w:eastAsia="Arial Unicode MS" w:hAnsi="Times New Roman" w:cs="Times New Roman"/>
                <w:b/>
                <w:bCs/>
                <w:kern w:val="0"/>
                <w14:ligatures w14:val="none"/>
              </w:rPr>
            </w:pPr>
          </w:p>
          <w:p w14:paraId="6EB5581C" w14:textId="3C0F3934" w:rsidR="008E3E4E" w:rsidRPr="008E3E4E" w:rsidRDefault="008E3E4E" w:rsidP="008E3E4E">
            <w:pPr>
              <w:keepNext/>
              <w:tabs>
                <w:tab w:val="left" w:pos="9630"/>
              </w:tabs>
              <w:spacing w:after="0" w:line="256" w:lineRule="auto"/>
              <w:ind w:left="315"/>
              <w:jc w:val="both"/>
              <w:outlineLvl w:val="0"/>
              <w:rPr>
                <w:rFonts w:ascii="Times New Roman" w:eastAsia="Arial Unicode MS" w:hAnsi="Times New Roman" w:cs="Times New Roman"/>
                <w:b/>
                <w:bCs/>
                <w:kern w:val="0"/>
                <w14:ligatures w14:val="none"/>
              </w:rPr>
            </w:pPr>
            <w:r w:rsidRPr="008E3E4E">
              <w:rPr>
                <w:rFonts w:ascii="Times New Roman" w:eastAsia="Arial Unicode MS" w:hAnsi="Times New Roman" w:cs="Times New Roman"/>
                <w:b/>
                <w:bCs/>
                <w:kern w:val="0"/>
                <w14:ligatures w14:val="none"/>
              </w:rPr>
              <w:t>PA</w:t>
            </w:r>
            <w:r>
              <w:rPr>
                <w:rFonts w:ascii="Times New Roman" w:eastAsia="Arial Unicode MS" w:hAnsi="Times New Roman" w:cs="Times New Roman"/>
                <w:b/>
                <w:bCs/>
                <w:kern w:val="0"/>
                <w14:ligatures w14:val="none"/>
              </w:rPr>
              <w:t>RDAVĖJAS</w:t>
            </w:r>
          </w:p>
          <w:p w14:paraId="3E022D4C" w14:textId="77777777" w:rsidR="008E3E4E" w:rsidRPr="008E3E4E" w:rsidRDefault="008E3E4E" w:rsidP="008E3E4E">
            <w:pPr>
              <w:tabs>
                <w:tab w:val="center" w:pos="1711"/>
                <w:tab w:val="right" w:pos="3422"/>
                <w:tab w:val="left" w:pos="3555"/>
              </w:tabs>
              <w:spacing w:after="0" w:line="256" w:lineRule="auto"/>
              <w:rPr>
                <w:rFonts w:ascii="Times New Roman" w:eastAsia="Times New Roman" w:hAnsi="Times New Roman" w:cs="Times New Roman"/>
                <w:kern w:val="0"/>
                <w14:ligatures w14:val="none"/>
              </w:rPr>
            </w:pPr>
          </w:p>
          <w:p w14:paraId="749091A6" w14:textId="487E9BE0" w:rsidR="008E3E4E" w:rsidRPr="008E3E4E" w:rsidRDefault="008E3E4E" w:rsidP="008E3E4E">
            <w:pPr>
              <w:tabs>
                <w:tab w:val="center" w:pos="1711"/>
                <w:tab w:val="right" w:pos="3422"/>
                <w:tab w:val="left" w:pos="3555"/>
              </w:tabs>
              <w:spacing w:after="0" w:line="256" w:lineRule="auto"/>
              <w:ind w:left="315"/>
              <w:rPr>
                <w:rFonts w:ascii="Times New Roman" w:eastAsia="Times New Roman" w:hAnsi="Times New Roman" w:cs="Times New Roman"/>
                <w:b/>
                <w:bCs/>
                <w:kern w:val="0"/>
                <w14:ligatures w14:val="none"/>
              </w:rPr>
            </w:pPr>
            <w:r w:rsidRPr="008E3E4E">
              <w:rPr>
                <w:rFonts w:ascii="Times New Roman" w:eastAsia="Times New Roman" w:hAnsi="Times New Roman" w:cs="Times New Roman"/>
                <w:b/>
                <w:bCs/>
                <w:kern w:val="0"/>
                <w14:ligatures w14:val="none"/>
              </w:rPr>
              <w:t>Pa</w:t>
            </w:r>
            <w:r>
              <w:rPr>
                <w:rFonts w:ascii="Times New Roman" w:eastAsia="Times New Roman" w:hAnsi="Times New Roman" w:cs="Times New Roman"/>
                <w:b/>
                <w:bCs/>
                <w:kern w:val="0"/>
                <w14:ligatures w14:val="none"/>
              </w:rPr>
              <w:t>rdavėjo</w:t>
            </w:r>
            <w:r w:rsidRPr="008E3E4E">
              <w:rPr>
                <w:rFonts w:ascii="Times New Roman" w:eastAsia="Times New Roman" w:hAnsi="Times New Roman" w:cs="Times New Roman"/>
                <w:b/>
                <w:bCs/>
                <w:kern w:val="0"/>
                <w14:ligatures w14:val="none"/>
              </w:rPr>
              <w:t xml:space="preserve"> pavadinimas</w:t>
            </w:r>
          </w:p>
          <w:p w14:paraId="693093B9" w14:textId="77777777" w:rsidR="008E3E4E" w:rsidRPr="008E3E4E" w:rsidRDefault="008E3E4E"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p>
          <w:p w14:paraId="07A01B51" w14:textId="77777777" w:rsidR="008E3E4E" w:rsidRPr="008E3E4E" w:rsidRDefault="008E3E4E"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Duomenys kaupiami ir saugomi Juridinių asmenų registre, kodas</w:t>
            </w:r>
          </w:p>
          <w:p w14:paraId="2444B69D" w14:textId="77777777" w:rsidR="008E3E4E" w:rsidRPr="008E3E4E" w:rsidRDefault="008E3E4E"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PVM mokėtojo kodas (jei taikoma)</w:t>
            </w:r>
          </w:p>
          <w:p w14:paraId="7B1E63BF" w14:textId="77777777" w:rsidR="008E3E4E" w:rsidRPr="008E3E4E" w:rsidRDefault="008E3E4E"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 xml:space="preserve">Adresas </w:t>
            </w:r>
          </w:p>
          <w:p w14:paraId="57E597DD" w14:textId="77777777" w:rsidR="008E3E4E" w:rsidRPr="008E3E4E" w:rsidRDefault="008E3E4E"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Tel.:</w:t>
            </w:r>
          </w:p>
          <w:p w14:paraId="1DFFCE55" w14:textId="77777777" w:rsidR="008E3E4E" w:rsidRPr="008E3E4E" w:rsidRDefault="008E3E4E"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El. paštas:</w:t>
            </w:r>
          </w:p>
          <w:p w14:paraId="799B4C92" w14:textId="77777777" w:rsidR="008E3E4E" w:rsidRPr="008E3E4E" w:rsidRDefault="008E3E4E"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 xml:space="preserve">Sąskaitos Nr. </w:t>
            </w:r>
          </w:p>
          <w:p w14:paraId="55D577FF" w14:textId="77777777" w:rsidR="008E3E4E" w:rsidRPr="008E3E4E" w:rsidRDefault="008E3E4E"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 xml:space="preserve">Bankas </w:t>
            </w:r>
          </w:p>
          <w:p w14:paraId="79694E52" w14:textId="77777777" w:rsidR="008E3E4E" w:rsidRPr="008E3E4E" w:rsidRDefault="008E3E4E"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p>
          <w:p w14:paraId="430EEF29" w14:textId="77777777" w:rsidR="008E3E4E" w:rsidRDefault="008E3E4E"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r w:rsidRPr="008E3E4E">
              <w:rPr>
                <w:rFonts w:ascii="Times New Roman" w:eastAsia="Times New Roman" w:hAnsi="Times New Roman" w:cs="Times New Roman"/>
                <w:kern w:val="0"/>
                <w14:ligatures w14:val="none"/>
              </w:rPr>
              <w:t>Pareigos</w:t>
            </w:r>
          </w:p>
          <w:p w14:paraId="3E8306E7" w14:textId="77777777" w:rsidR="00C250BA" w:rsidRDefault="00C250BA"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p>
          <w:p w14:paraId="57EE9414" w14:textId="2CCC793A" w:rsidR="00C250BA" w:rsidRPr="008E3E4E" w:rsidRDefault="00C250BA" w:rsidP="008E3E4E">
            <w:pPr>
              <w:tabs>
                <w:tab w:val="center" w:pos="1711"/>
                <w:tab w:val="right" w:pos="3422"/>
                <w:tab w:val="left" w:pos="3555"/>
              </w:tabs>
              <w:spacing w:after="0" w:line="256" w:lineRule="auto"/>
              <w:ind w:left="315"/>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Vardas, pavardė</w:t>
            </w:r>
          </w:p>
        </w:tc>
        <w:tc>
          <w:tcPr>
            <w:tcW w:w="4861" w:type="dxa"/>
          </w:tcPr>
          <w:p w14:paraId="76B39981" w14:textId="77777777" w:rsidR="008E3E4E" w:rsidRPr="008E3E4E" w:rsidRDefault="008E3E4E" w:rsidP="008E3E4E">
            <w:pPr>
              <w:tabs>
                <w:tab w:val="center" w:pos="1711"/>
                <w:tab w:val="right" w:pos="3422"/>
                <w:tab w:val="left" w:pos="3555"/>
              </w:tabs>
              <w:spacing w:after="0" w:line="256" w:lineRule="auto"/>
              <w:ind w:left="1296"/>
              <w:rPr>
                <w:rFonts w:ascii="Times New Roman" w:eastAsia="Times New Roman" w:hAnsi="Times New Roman" w:cs="Times New Roman"/>
                <w:kern w:val="0"/>
                <w14:ligatures w14:val="none"/>
              </w:rPr>
            </w:pPr>
          </w:p>
        </w:tc>
        <w:bookmarkEnd w:id="2"/>
      </w:tr>
    </w:tbl>
    <w:p w14:paraId="382ADB69" w14:textId="20E499D0" w:rsidR="008C2540" w:rsidRPr="008E3E4E" w:rsidRDefault="008C2540" w:rsidP="008E3E4E">
      <w:pPr>
        <w:numPr>
          <w:ilvl w:val="2"/>
          <w:numId w:val="0"/>
        </w:numPr>
        <w:tabs>
          <w:tab w:val="left" w:pos="0"/>
        </w:tabs>
        <w:suppressAutoHyphens/>
        <w:autoSpaceDE w:val="0"/>
        <w:spacing w:after="0" w:line="240" w:lineRule="auto"/>
        <w:jc w:val="center"/>
        <w:outlineLvl w:val="2"/>
        <w:rPr>
          <w:rFonts w:asciiTheme="majorBidi" w:hAnsiTheme="majorBidi" w:cstheme="majorBidi"/>
        </w:rPr>
      </w:pPr>
    </w:p>
    <w:sectPr w:rsidR="008C2540" w:rsidRPr="008E3E4E" w:rsidSect="00370E22">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096A7" w14:textId="77777777" w:rsidR="002A625A" w:rsidRDefault="002A625A" w:rsidP="00370E22">
      <w:pPr>
        <w:spacing w:after="0" w:line="240" w:lineRule="auto"/>
      </w:pPr>
      <w:r>
        <w:separator/>
      </w:r>
    </w:p>
  </w:endnote>
  <w:endnote w:type="continuationSeparator" w:id="0">
    <w:p w14:paraId="0D8476FC" w14:textId="77777777" w:rsidR="002A625A" w:rsidRDefault="002A625A" w:rsidP="00370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67BED" w14:textId="77777777" w:rsidR="002A625A" w:rsidRDefault="002A625A" w:rsidP="00370E22">
      <w:pPr>
        <w:spacing w:after="0" w:line="240" w:lineRule="auto"/>
      </w:pPr>
      <w:r>
        <w:separator/>
      </w:r>
    </w:p>
  </w:footnote>
  <w:footnote w:type="continuationSeparator" w:id="0">
    <w:p w14:paraId="66218DC9" w14:textId="77777777" w:rsidR="002A625A" w:rsidRDefault="002A625A" w:rsidP="00370E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8663306"/>
      <w:docPartObj>
        <w:docPartGallery w:val="Page Numbers (Top of Page)"/>
        <w:docPartUnique/>
      </w:docPartObj>
    </w:sdtPr>
    <w:sdtContent>
      <w:p w14:paraId="72A95B0D" w14:textId="173106C8" w:rsidR="00370E22" w:rsidRDefault="00370E22">
        <w:pPr>
          <w:pStyle w:val="Antrats"/>
          <w:jc w:val="center"/>
        </w:pPr>
        <w:r>
          <w:fldChar w:fldCharType="begin"/>
        </w:r>
        <w:r>
          <w:instrText>PAGE   \* MERGEFORMAT</w:instrText>
        </w:r>
        <w:r>
          <w:fldChar w:fldCharType="separate"/>
        </w:r>
        <w:r>
          <w:t>2</w:t>
        </w:r>
        <w:r>
          <w:fldChar w:fldCharType="end"/>
        </w:r>
      </w:p>
    </w:sdtContent>
  </w:sdt>
  <w:p w14:paraId="0FA81898" w14:textId="77777777" w:rsidR="00370E22" w:rsidRDefault="00370E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540"/>
    <w:rsid w:val="000117D3"/>
    <w:rsid w:val="0002698A"/>
    <w:rsid w:val="00045C45"/>
    <w:rsid w:val="00062EE3"/>
    <w:rsid w:val="00072903"/>
    <w:rsid w:val="000846B4"/>
    <w:rsid w:val="000A4AAE"/>
    <w:rsid w:val="001377E4"/>
    <w:rsid w:val="001B1325"/>
    <w:rsid w:val="001C4811"/>
    <w:rsid w:val="001D226D"/>
    <w:rsid w:val="001E6001"/>
    <w:rsid w:val="002409B7"/>
    <w:rsid w:val="002425F2"/>
    <w:rsid w:val="00254BB3"/>
    <w:rsid w:val="002A625A"/>
    <w:rsid w:val="002B1D0B"/>
    <w:rsid w:val="002C7C01"/>
    <w:rsid w:val="002D68D5"/>
    <w:rsid w:val="002E3720"/>
    <w:rsid w:val="00343D3A"/>
    <w:rsid w:val="00370E22"/>
    <w:rsid w:val="003E7E30"/>
    <w:rsid w:val="00400891"/>
    <w:rsid w:val="00485F59"/>
    <w:rsid w:val="004B7CB6"/>
    <w:rsid w:val="00527280"/>
    <w:rsid w:val="005C3D47"/>
    <w:rsid w:val="005D3E1E"/>
    <w:rsid w:val="005D6406"/>
    <w:rsid w:val="00620CD8"/>
    <w:rsid w:val="00621FF6"/>
    <w:rsid w:val="00640F8E"/>
    <w:rsid w:val="006A1568"/>
    <w:rsid w:val="006C5633"/>
    <w:rsid w:val="006D02F2"/>
    <w:rsid w:val="006E3483"/>
    <w:rsid w:val="007244DC"/>
    <w:rsid w:val="00773DF7"/>
    <w:rsid w:val="007755A1"/>
    <w:rsid w:val="007B695C"/>
    <w:rsid w:val="00802410"/>
    <w:rsid w:val="008147CF"/>
    <w:rsid w:val="0085786A"/>
    <w:rsid w:val="008714DB"/>
    <w:rsid w:val="008A58EA"/>
    <w:rsid w:val="008A5981"/>
    <w:rsid w:val="008C2540"/>
    <w:rsid w:val="008E3E4E"/>
    <w:rsid w:val="00955848"/>
    <w:rsid w:val="00991257"/>
    <w:rsid w:val="009B5097"/>
    <w:rsid w:val="009F2945"/>
    <w:rsid w:val="00A055E5"/>
    <w:rsid w:val="00A111C3"/>
    <w:rsid w:val="00A3708F"/>
    <w:rsid w:val="00A51409"/>
    <w:rsid w:val="00A540BE"/>
    <w:rsid w:val="00A611A9"/>
    <w:rsid w:val="00A960C5"/>
    <w:rsid w:val="00AB29FC"/>
    <w:rsid w:val="00AF34C9"/>
    <w:rsid w:val="00B31F22"/>
    <w:rsid w:val="00B374CF"/>
    <w:rsid w:val="00B42A38"/>
    <w:rsid w:val="00B81DB2"/>
    <w:rsid w:val="00B84596"/>
    <w:rsid w:val="00B95B5A"/>
    <w:rsid w:val="00BE53F3"/>
    <w:rsid w:val="00C22ECD"/>
    <w:rsid w:val="00C250BA"/>
    <w:rsid w:val="00C52339"/>
    <w:rsid w:val="00C60200"/>
    <w:rsid w:val="00C62FBD"/>
    <w:rsid w:val="00CC005C"/>
    <w:rsid w:val="00D353EF"/>
    <w:rsid w:val="00D520FE"/>
    <w:rsid w:val="00D74FA2"/>
    <w:rsid w:val="00D943D8"/>
    <w:rsid w:val="00DD105D"/>
    <w:rsid w:val="00E00755"/>
    <w:rsid w:val="00E154D3"/>
    <w:rsid w:val="00E60982"/>
    <w:rsid w:val="00F26323"/>
    <w:rsid w:val="00F50B9D"/>
    <w:rsid w:val="00F5407E"/>
    <w:rsid w:val="00FE31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46C16"/>
  <w15:chartTrackingRefBased/>
  <w15:docId w15:val="{47656ECC-087B-4040-B2AC-A9271EAC2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C25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C25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C254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C254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C254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C254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C254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C254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C254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254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C254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C254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C254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C254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C254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254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254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254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25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25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25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C254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25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2540"/>
    <w:rPr>
      <w:i/>
      <w:iCs/>
      <w:color w:val="404040" w:themeColor="text1" w:themeTint="BF"/>
    </w:rPr>
  </w:style>
  <w:style w:type="paragraph" w:styleId="Sraopastraipa">
    <w:name w:val="List Paragraph"/>
    <w:basedOn w:val="prastasis"/>
    <w:uiPriority w:val="34"/>
    <w:qFormat/>
    <w:rsid w:val="008C2540"/>
    <w:pPr>
      <w:ind w:left="720"/>
      <w:contextualSpacing/>
    </w:pPr>
  </w:style>
  <w:style w:type="character" w:styleId="Rykuspabraukimas">
    <w:name w:val="Intense Emphasis"/>
    <w:basedOn w:val="Numatytasispastraiposriftas"/>
    <w:uiPriority w:val="21"/>
    <w:qFormat/>
    <w:rsid w:val="008C2540"/>
    <w:rPr>
      <w:i/>
      <w:iCs/>
      <w:color w:val="0F4761" w:themeColor="accent1" w:themeShade="BF"/>
    </w:rPr>
  </w:style>
  <w:style w:type="paragraph" w:styleId="Iskirtacitata">
    <w:name w:val="Intense Quote"/>
    <w:basedOn w:val="prastasis"/>
    <w:next w:val="prastasis"/>
    <w:link w:val="IskirtacitataDiagrama"/>
    <w:uiPriority w:val="30"/>
    <w:qFormat/>
    <w:rsid w:val="008C25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C2540"/>
    <w:rPr>
      <w:i/>
      <w:iCs/>
      <w:color w:val="0F4761" w:themeColor="accent1" w:themeShade="BF"/>
    </w:rPr>
  </w:style>
  <w:style w:type="character" w:styleId="Rykinuoroda">
    <w:name w:val="Intense Reference"/>
    <w:basedOn w:val="Numatytasispastraiposriftas"/>
    <w:uiPriority w:val="32"/>
    <w:qFormat/>
    <w:rsid w:val="008C2540"/>
    <w:rPr>
      <w:b/>
      <w:bCs/>
      <w:smallCaps/>
      <w:color w:val="0F4761" w:themeColor="accent1" w:themeShade="BF"/>
      <w:spacing w:val="5"/>
    </w:rPr>
  </w:style>
  <w:style w:type="paragraph" w:styleId="Pataisymai">
    <w:name w:val="Revision"/>
    <w:hidden/>
    <w:uiPriority w:val="99"/>
    <w:semiHidden/>
    <w:rsid w:val="006A1568"/>
    <w:pPr>
      <w:spacing w:after="0" w:line="240" w:lineRule="auto"/>
    </w:pPr>
  </w:style>
  <w:style w:type="character" w:styleId="Komentaronuoroda">
    <w:name w:val="annotation reference"/>
    <w:basedOn w:val="Numatytasispastraiposriftas"/>
    <w:uiPriority w:val="99"/>
    <w:semiHidden/>
    <w:unhideWhenUsed/>
    <w:rsid w:val="00CC005C"/>
    <w:rPr>
      <w:sz w:val="16"/>
      <w:szCs w:val="16"/>
    </w:rPr>
  </w:style>
  <w:style w:type="paragraph" w:styleId="Komentarotekstas">
    <w:name w:val="annotation text"/>
    <w:basedOn w:val="prastasis"/>
    <w:link w:val="KomentarotekstasDiagrama"/>
    <w:uiPriority w:val="99"/>
    <w:unhideWhenUsed/>
    <w:rsid w:val="00CC00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C005C"/>
    <w:rPr>
      <w:sz w:val="20"/>
      <w:szCs w:val="20"/>
    </w:rPr>
  </w:style>
  <w:style w:type="paragraph" w:styleId="Komentarotema">
    <w:name w:val="annotation subject"/>
    <w:basedOn w:val="Komentarotekstas"/>
    <w:next w:val="Komentarotekstas"/>
    <w:link w:val="KomentarotemaDiagrama"/>
    <w:uiPriority w:val="99"/>
    <w:semiHidden/>
    <w:unhideWhenUsed/>
    <w:rsid w:val="00CC005C"/>
    <w:rPr>
      <w:b/>
      <w:bCs/>
    </w:rPr>
  </w:style>
  <w:style w:type="character" w:customStyle="1" w:styleId="KomentarotemaDiagrama">
    <w:name w:val="Komentaro tema Diagrama"/>
    <w:basedOn w:val="KomentarotekstasDiagrama"/>
    <w:link w:val="Komentarotema"/>
    <w:uiPriority w:val="99"/>
    <w:semiHidden/>
    <w:rsid w:val="00CC005C"/>
    <w:rPr>
      <w:b/>
      <w:bCs/>
      <w:sz w:val="20"/>
      <w:szCs w:val="20"/>
    </w:rPr>
  </w:style>
  <w:style w:type="paragraph" w:styleId="Antrats">
    <w:name w:val="header"/>
    <w:basedOn w:val="prastasis"/>
    <w:link w:val="AntratsDiagrama"/>
    <w:uiPriority w:val="99"/>
    <w:unhideWhenUsed/>
    <w:rsid w:val="00370E2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70E22"/>
  </w:style>
  <w:style w:type="paragraph" w:styleId="Porat">
    <w:name w:val="footer"/>
    <w:basedOn w:val="prastasis"/>
    <w:link w:val="PoratDiagrama"/>
    <w:uiPriority w:val="99"/>
    <w:unhideWhenUsed/>
    <w:rsid w:val="00370E22"/>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70E22"/>
  </w:style>
  <w:style w:type="paragraph" w:styleId="Betarp">
    <w:name w:val="No Spacing"/>
    <w:uiPriority w:val="1"/>
    <w:qFormat/>
    <w:rsid w:val="006E3483"/>
    <w:pPr>
      <w:spacing w:after="0" w:line="240" w:lineRule="auto"/>
    </w:pPr>
    <w:rPr>
      <w:rFonts w:ascii="Times New Roman" w:eastAsia="Times New Roman" w:hAnsi="Times New Roman" w:cs="Times New Roman"/>
      <w:kern w:val="0"/>
      <w:lang w:val="en-GB"/>
      <w14:ligatures w14:val="none"/>
    </w:rPr>
  </w:style>
  <w:style w:type="table" w:styleId="Lentelstinklelis">
    <w:name w:val="Table Grid"/>
    <w:basedOn w:val="prastojilentel"/>
    <w:uiPriority w:val="59"/>
    <w:rsid w:val="006E3483"/>
    <w:pPr>
      <w:spacing w:after="0" w:line="240" w:lineRule="auto"/>
    </w:pPr>
    <w:rPr>
      <w:rFonts w:ascii="Calibri Light" w:hAnsi="Calibri Light"/>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825921">
      <w:bodyDiv w:val="1"/>
      <w:marLeft w:val="0"/>
      <w:marRight w:val="0"/>
      <w:marTop w:val="0"/>
      <w:marBottom w:val="0"/>
      <w:divBdr>
        <w:top w:val="none" w:sz="0" w:space="0" w:color="auto"/>
        <w:left w:val="none" w:sz="0" w:space="0" w:color="auto"/>
        <w:bottom w:val="none" w:sz="0" w:space="0" w:color="auto"/>
        <w:right w:val="none" w:sz="0" w:space="0" w:color="auto"/>
      </w:divBdr>
    </w:div>
    <w:div w:id="132042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9d18e3c-d18e-4c50-84cb-904ffd5f16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20218B3CB2164A8ABB5EDFD7BA71B0" ma:contentTypeVersion="8" ma:contentTypeDescription="Create a new document." ma:contentTypeScope="" ma:versionID="bbd857eab9aee6d67c85ea2bda18ecba">
  <xsd:schema xmlns:xsd="http://www.w3.org/2001/XMLSchema" xmlns:xs="http://www.w3.org/2001/XMLSchema" xmlns:p="http://schemas.microsoft.com/office/2006/metadata/properties" xmlns:ns3="49d18e3c-d18e-4c50-84cb-904ffd5f161f" xmlns:ns4="91c7b6a1-efa0-4978-a589-fb9bd66b864f" targetNamespace="http://schemas.microsoft.com/office/2006/metadata/properties" ma:root="true" ma:fieldsID="0c5b3b8ed23f7dcb470e066b63841965" ns3:_="" ns4:_="">
    <xsd:import namespace="49d18e3c-d18e-4c50-84cb-904ffd5f161f"/>
    <xsd:import namespace="91c7b6a1-efa0-4978-a589-fb9bd66b864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d18e3c-d18e-4c50-84cb-904ffd5f1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c7b6a1-efa0-4978-a589-fb9bd66b864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5C1F96-DC84-4D38-8F4E-057A177708D2}">
  <ds:schemaRefs>
    <ds:schemaRef ds:uri="http://schemas.microsoft.com/sharepoint/v3/contenttype/forms"/>
  </ds:schemaRefs>
</ds:datastoreItem>
</file>

<file path=customXml/itemProps2.xml><?xml version="1.0" encoding="utf-8"?>
<ds:datastoreItem xmlns:ds="http://schemas.openxmlformats.org/officeDocument/2006/customXml" ds:itemID="{55B687AC-7B0A-4932-841D-31B6A1EF0D63}">
  <ds:schemaRefs>
    <ds:schemaRef ds:uri="http://schemas.microsoft.com/office/2006/metadata/properties"/>
    <ds:schemaRef ds:uri="http://schemas.microsoft.com/office/infopath/2007/PartnerControls"/>
    <ds:schemaRef ds:uri="49d18e3c-d18e-4c50-84cb-904ffd5f161f"/>
  </ds:schemaRefs>
</ds:datastoreItem>
</file>

<file path=customXml/itemProps3.xml><?xml version="1.0" encoding="utf-8"?>
<ds:datastoreItem xmlns:ds="http://schemas.openxmlformats.org/officeDocument/2006/customXml" ds:itemID="{C0C26AE4-3FE9-42C8-93AA-2DC28CFB6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18e3c-d18e-4c50-84cb-904ffd5f161f"/>
    <ds:schemaRef ds:uri="91c7b6a1-efa0-4978-a589-fb9bd66b86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8266</Words>
  <Characters>4713</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Sirutavičė</dc:creator>
  <cp:keywords/>
  <dc:description/>
  <cp:lastModifiedBy>Rasa Malijauskienė</cp:lastModifiedBy>
  <cp:revision>7</cp:revision>
  <dcterms:created xsi:type="dcterms:W3CDTF">2024-12-09T09:53:00Z</dcterms:created>
  <dcterms:modified xsi:type="dcterms:W3CDTF">2024-12-09T10:23:00Z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0x010100B620218B3CB2164A8ABB5EDFD7BA71B0</vt:lpwstr>
  </property>
</Properties>
</file>